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A3" w:rsidRDefault="00E02EA3" w:rsidP="00E02EA3">
      <w:pPr>
        <w:adjustRightInd w:val="0"/>
        <w:snapToGrid w:val="0"/>
        <w:spacing w:line="560" w:lineRule="exact"/>
        <w:rPr>
          <w:rFonts w:ascii="Calibri" w:eastAsia="宋体" w:hAnsi="Calibri" w:cs="Times New Roman"/>
          <w:sz w:val="32"/>
          <w:szCs w:val="32"/>
        </w:rPr>
      </w:pPr>
    </w:p>
    <w:p w:rsidR="00E02EA3" w:rsidRDefault="00E02EA3" w:rsidP="00E02EA3">
      <w:pPr>
        <w:adjustRightInd w:val="0"/>
        <w:snapToGrid w:val="0"/>
        <w:spacing w:line="560" w:lineRule="exact"/>
        <w:rPr>
          <w:rFonts w:ascii="Calibri" w:eastAsia="宋体" w:hAnsi="Calibri" w:cs="Times New Roman"/>
          <w:sz w:val="32"/>
          <w:szCs w:val="32"/>
        </w:rPr>
      </w:pPr>
    </w:p>
    <w:p w:rsidR="00E02EA3" w:rsidRDefault="00E02EA3" w:rsidP="00E02EA3">
      <w:pPr>
        <w:adjustRightInd w:val="0"/>
        <w:snapToGrid w:val="0"/>
        <w:spacing w:line="560" w:lineRule="exact"/>
        <w:rPr>
          <w:rFonts w:ascii="Calibri" w:eastAsia="宋体" w:hAnsi="Calibri" w:cs="Times New Roman"/>
          <w:sz w:val="32"/>
          <w:szCs w:val="32"/>
        </w:rPr>
      </w:pPr>
    </w:p>
    <w:p w:rsidR="00E02EA3" w:rsidRDefault="00E02EA3" w:rsidP="00E02EA3">
      <w:pPr>
        <w:adjustRightInd w:val="0"/>
        <w:snapToGrid w:val="0"/>
        <w:spacing w:line="560" w:lineRule="exact"/>
        <w:rPr>
          <w:rFonts w:ascii="Calibri" w:eastAsia="宋体" w:hAnsi="Calibri" w:cs="Times New Roman"/>
          <w:sz w:val="32"/>
          <w:szCs w:val="32"/>
        </w:rPr>
      </w:pPr>
    </w:p>
    <w:p w:rsidR="00E02EA3" w:rsidRDefault="00E02EA3" w:rsidP="00E02EA3">
      <w:pPr>
        <w:adjustRightInd w:val="0"/>
        <w:snapToGrid w:val="0"/>
        <w:spacing w:line="560" w:lineRule="exact"/>
        <w:rPr>
          <w:rFonts w:ascii="Calibri" w:eastAsia="宋体" w:hAnsi="Calibri" w:cs="Times New Roman"/>
          <w:sz w:val="32"/>
          <w:szCs w:val="32"/>
        </w:rPr>
      </w:pPr>
    </w:p>
    <w:p w:rsidR="00E02EA3" w:rsidRDefault="00E02EA3" w:rsidP="00E02EA3">
      <w:pPr>
        <w:adjustRightInd w:val="0"/>
        <w:snapToGrid w:val="0"/>
        <w:spacing w:line="560" w:lineRule="exact"/>
        <w:rPr>
          <w:rFonts w:ascii="Calibri" w:eastAsia="宋体" w:hAnsi="Calibri" w:cs="Times New Roman"/>
          <w:sz w:val="32"/>
          <w:szCs w:val="32"/>
        </w:rPr>
      </w:pPr>
    </w:p>
    <w:p w:rsidR="00E02EA3" w:rsidRDefault="00E02EA3" w:rsidP="00E02EA3">
      <w:pPr>
        <w:adjustRightInd w:val="0"/>
        <w:snapToGrid w:val="0"/>
        <w:spacing w:line="560" w:lineRule="exact"/>
        <w:rPr>
          <w:rFonts w:ascii="Calibri" w:eastAsia="宋体" w:hAnsi="Calibri" w:cs="Times New Roman"/>
          <w:sz w:val="32"/>
          <w:szCs w:val="32"/>
        </w:rPr>
      </w:pPr>
    </w:p>
    <w:p w:rsidR="00E02EA3" w:rsidRPr="00045933" w:rsidRDefault="00E02EA3" w:rsidP="00E02EA3">
      <w:pPr>
        <w:shd w:val="clear" w:color="auto" w:fill="FFFFFF"/>
        <w:spacing w:line="560" w:lineRule="exact"/>
        <w:jc w:val="center"/>
        <w:rPr>
          <w:rFonts w:ascii="仿宋_GB2312" w:eastAsia="仿宋_GB2312" w:hAnsi="Helvetica" w:cs="Helvetica"/>
          <w:sz w:val="32"/>
          <w:szCs w:val="32"/>
        </w:rPr>
      </w:pPr>
      <w:r w:rsidRPr="00045933">
        <w:rPr>
          <w:rFonts w:ascii="仿宋_GB2312" w:eastAsia="仿宋_GB2312" w:hAnsi="Helvetica" w:cs="Helvetica" w:hint="eastAsia"/>
          <w:sz w:val="32"/>
          <w:szCs w:val="32"/>
        </w:rPr>
        <w:t>蚌山民</w:t>
      </w:r>
      <w:r w:rsidRPr="00045933">
        <w:rPr>
          <w:rFonts w:ascii="仿宋_GB2312" w:eastAsia="宋体" w:hAnsi="宋体" w:cs="Helvetica" w:hint="eastAsia"/>
          <w:sz w:val="32"/>
          <w:szCs w:val="32"/>
        </w:rPr>
        <w:t>﹝</w:t>
      </w:r>
      <w:r w:rsidRPr="00045933">
        <w:rPr>
          <w:rFonts w:ascii="仿宋_GB2312" w:eastAsia="仿宋_GB2312" w:hAnsi="Helvetica" w:cs="Helvetica" w:hint="eastAsia"/>
          <w:sz w:val="32"/>
          <w:szCs w:val="32"/>
        </w:rPr>
        <w:t>2020</w:t>
      </w:r>
      <w:r w:rsidRPr="00045933">
        <w:rPr>
          <w:rFonts w:ascii="仿宋_GB2312" w:eastAsia="宋体" w:hAnsi="宋体" w:cs="Helvetica" w:hint="eastAsia"/>
          <w:sz w:val="32"/>
          <w:szCs w:val="32"/>
        </w:rPr>
        <w:t>﹞</w:t>
      </w:r>
      <w:r>
        <w:rPr>
          <w:rFonts w:ascii="仿宋_GB2312" w:eastAsia="仿宋_GB2312" w:hAnsi="Helvetica" w:cs="Helvetica" w:hint="eastAsia"/>
          <w:sz w:val="32"/>
          <w:szCs w:val="32"/>
        </w:rPr>
        <w:t>5</w:t>
      </w:r>
      <w:r w:rsidRPr="00045933">
        <w:rPr>
          <w:rFonts w:ascii="仿宋_GB2312" w:eastAsia="仿宋_GB2312" w:hAnsi="Helvetica" w:cs="Helvetica" w:hint="eastAsia"/>
          <w:sz w:val="32"/>
          <w:szCs w:val="32"/>
        </w:rPr>
        <w:t>号</w:t>
      </w:r>
    </w:p>
    <w:p w:rsidR="00E02EA3" w:rsidRDefault="00E02EA3" w:rsidP="00E02EA3">
      <w:pPr>
        <w:shd w:val="clear" w:color="auto" w:fill="FFFFFF"/>
        <w:spacing w:line="640" w:lineRule="exact"/>
        <w:jc w:val="center"/>
        <w:rPr>
          <w:rFonts w:ascii="方正大标宋简体" w:eastAsia="方正大标宋简体" w:hAnsi="新宋体" w:cs="Helvetica"/>
          <w:bCs/>
          <w:color w:val="333333"/>
          <w:sz w:val="44"/>
          <w:szCs w:val="44"/>
        </w:rPr>
      </w:pPr>
    </w:p>
    <w:p w:rsidR="00E02EA3" w:rsidRPr="00E02EA3" w:rsidRDefault="00E02EA3" w:rsidP="00E02EA3">
      <w:pPr>
        <w:adjustRightInd w:val="0"/>
        <w:snapToGrid w:val="0"/>
        <w:spacing w:line="620" w:lineRule="exact"/>
        <w:jc w:val="center"/>
        <w:rPr>
          <w:rFonts w:ascii="方正大标宋简体" w:eastAsia="方正大标宋简体"/>
          <w:bCs/>
          <w:sz w:val="44"/>
          <w:szCs w:val="44"/>
        </w:rPr>
      </w:pPr>
      <w:r w:rsidRPr="00E02EA3">
        <w:rPr>
          <w:rFonts w:ascii="方正大标宋简体" w:eastAsia="方正大标宋简体" w:hint="eastAsia"/>
          <w:bCs/>
          <w:sz w:val="44"/>
          <w:szCs w:val="44"/>
        </w:rPr>
        <w:t>关于印发《蚌山区养老机构</w:t>
      </w:r>
    </w:p>
    <w:p w:rsidR="00E02EA3" w:rsidRPr="00E02EA3" w:rsidRDefault="00E02EA3" w:rsidP="00E02EA3">
      <w:pPr>
        <w:adjustRightInd w:val="0"/>
        <w:snapToGrid w:val="0"/>
        <w:spacing w:line="620" w:lineRule="exact"/>
        <w:jc w:val="center"/>
        <w:rPr>
          <w:rFonts w:ascii="方正大标宋简体" w:eastAsia="方正大标宋简体"/>
          <w:bCs/>
          <w:sz w:val="44"/>
          <w:szCs w:val="44"/>
        </w:rPr>
      </w:pPr>
      <w:r w:rsidRPr="00E02EA3">
        <w:rPr>
          <w:rFonts w:ascii="方正大标宋简体" w:eastAsia="方正大标宋简体" w:hint="eastAsia"/>
          <w:bCs/>
          <w:sz w:val="44"/>
          <w:szCs w:val="44"/>
        </w:rPr>
        <w:t>新型冠状病毒肺炎疫情防控方案》的通知</w:t>
      </w:r>
    </w:p>
    <w:p w:rsidR="00E02EA3" w:rsidRDefault="00E02EA3" w:rsidP="00E02EA3">
      <w:pPr>
        <w:shd w:val="clear" w:color="auto" w:fill="FFFFFF"/>
        <w:spacing w:line="560" w:lineRule="exact"/>
        <w:rPr>
          <w:rFonts w:ascii="仿宋_GB2312" w:eastAsia="仿宋_GB2312" w:hAnsi="Helvetica" w:cs="Helvetica"/>
          <w:sz w:val="32"/>
          <w:szCs w:val="32"/>
        </w:rPr>
      </w:pPr>
    </w:p>
    <w:p w:rsidR="00E02EA3" w:rsidRPr="00B24AA8" w:rsidRDefault="00E02EA3" w:rsidP="00B24AA8">
      <w:pPr>
        <w:adjustRightInd w:val="0"/>
        <w:snapToGrid w:val="0"/>
        <w:spacing w:line="560" w:lineRule="exact"/>
        <w:rPr>
          <w:rFonts w:ascii="仿宋_GB2312" w:eastAsia="仿宋_GB2312" w:hAnsi="Calibri" w:cs="Times New Roman" w:hint="eastAsia"/>
          <w:sz w:val="32"/>
          <w:szCs w:val="32"/>
        </w:rPr>
      </w:pPr>
      <w:r w:rsidRPr="00B24AA8">
        <w:rPr>
          <w:rFonts w:ascii="仿宋_GB2312" w:eastAsia="仿宋_GB2312" w:hAnsi="Calibri" w:cs="Times New Roman" w:hint="eastAsia"/>
          <w:sz w:val="32"/>
          <w:szCs w:val="32"/>
        </w:rPr>
        <w:t>燕山乡人民政府、辖区各养老机构：</w:t>
      </w:r>
    </w:p>
    <w:p w:rsidR="00E02EA3" w:rsidRPr="00A805EB" w:rsidRDefault="00E02EA3" w:rsidP="00B24AA8">
      <w:pPr>
        <w:adjustRightInd w:val="0"/>
        <w:snapToGrid w:val="0"/>
        <w:spacing w:line="560" w:lineRule="exact"/>
        <w:ind w:firstLineChars="200" w:firstLine="640"/>
        <w:rPr>
          <w:rFonts w:ascii="仿宋_GB2312" w:eastAsia="仿宋_GB2312" w:hAnsi="Calibri" w:cs="Times New Roman"/>
          <w:sz w:val="32"/>
          <w:szCs w:val="32"/>
        </w:rPr>
      </w:pPr>
      <w:r w:rsidRPr="00B24AA8">
        <w:rPr>
          <w:rFonts w:ascii="仿宋_GB2312" w:eastAsia="仿宋_GB2312" w:hAnsi="Calibri" w:cs="Times New Roman" w:hint="eastAsia"/>
          <w:sz w:val="32"/>
          <w:szCs w:val="32"/>
        </w:rPr>
        <w:t>为有效防止新型冠状病毒感染的肺炎疫情扩散和蔓延，</w:t>
      </w:r>
      <w:r w:rsidRPr="00B24AA8">
        <w:rPr>
          <w:rFonts w:ascii="仿宋_GB2312" w:eastAsia="仿宋_GB2312" w:hAnsi="新宋体" w:cs="新宋体" w:hint="eastAsia"/>
          <w:sz w:val="32"/>
          <w:szCs w:val="32"/>
        </w:rPr>
        <w:t>根据</w:t>
      </w:r>
      <w:r w:rsidRPr="00E9274B">
        <w:rPr>
          <w:rFonts w:ascii="仿宋_GB2312" w:eastAsia="仿宋_GB2312" w:hAnsi="新宋体" w:cs="新宋体" w:hint="eastAsia"/>
          <w:sz w:val="32"/>
          <w:szCs w:val="32"/>
        </w:rPr>
        <w:t>蚌山区</w:t>
      </w:r>
      <w:r w:rsidRPr="00E9274B">
        <w:rPr>
          <w:rFonts w:ascii="仿宋_GB2312" w:eastAsia="仿宋_GB2312" w:hAnsi="新宋体" w:cs="新宋体" w:hint="eastAsia"/>
          <w:spacing w:val="8"/>
          <w:sz w:val="32"/>
          <w:szCs w:val="32"/>
          <w:shd w:val="clear" w:color="auto" w:fill="FFFFFF"/>
        </w:rPr>
        <w:t>新型冠状病毒感染的肺炎疫情防控应急指挥部</w:t>
      </w:r>
      <w:r>
        <w:rPr>
          <w:rFonts w:ascii="仿宋_GB2312" w:eastAsia="仿宋_GB2312" w:hAnsi="新宋体" w:cs="新宋体" w:hint="eastAsia"/>
          <w:spacing w:val="8"/>
          <w:sz w:val="32"/>
          <w:szCs w:val="32"/>
          <w:shd w:val="clear" w:color="auto" w:fill="FFFFFF"/>
        </w:rPr>
        <w:t>和市民政局</w:t>
      </w:r>
      <w:r w:rsidRPr="00E9274B">
        <w:rPr>
          <w:rFonts w:ascii="仿宋_GB2312" w:eastAsia="仿宋_GB2312" w:hAnsi="新宋体" w:cs="新宋体" w:hint="eastAsia"/>
          <w:sz w:val="32"/>
          <w:szCs w:val="32"/>
        </w:rPr>
        <w:t>要求，现制定</w:t>
      </w:r>
      <w:r>
        <w:rPr>
          <w:rFonts w:ascii="仿宋_GB2312" w:eastAsia="仿宋_GB2312" w:hAnsi="新宋体" w:cs="新宋体" w:hint="eastAsia"/>
          <w:sz w:val="32"/>
          <w:szCs w:val="32"/>
        </w:rPr>
        <w:t>蚌山区养老机构</w:t>
      </w:r>
      <w:r w:rsidRPr="00E9274B">
        <w:rPr>
          <w:rFonts w:ascii="仿宋_GB2312" w:eastAsia="仿宋_GB2312" w:hAnsi="新宋体" w:cs="新宋体" w:hint="eastAsia"/>
          <w:sz w:val="32"/>
          <w:szCs w:val="32"/>
        </w:rPr>
        <w:t>新型冠状病毒肺炎疫情防控方案</w:t>
      </w:r>
      <w:r>
        <w:rPr>
          <w:rFonts w:ascii="仿宋_GB2312" w:eastAsia="仿宋_GB2312" w:hAnsi="新宋体" w:cs="新宋体" w:hint="eastAsia"/>
          <w:sz w:val="32"/>
          <w:szCs w:val="32"/>
        </w:rPr>
        <w:t>，</w:t>
      </w:r>
      <w:r w:rsidRPr="00A805EB">
        <w:rPr>
          <w:rFonts w:ascii="仿宋_GB2312" w:eastAsia="仿宋_GB2312" w:hAnsi="Calibri" w:cs="Times New Roman" w:hint="eastAsia"/>
          <w:sz w:val="32"/>
          <w:szCs w:val="32"/>
        </w:rPr>
        <w:t>请</w:t>
      </w:r>
      <w:r w:rsidRPr="00E70EF2">
        <w:rPr>
          <w:rFonts w:ascii="仿宋_GB2312" w:eastAsia="仿宋_GB2312" w:hAnsi="Calibri" w:cs="Times New Roman" w:hint="eastAsia"/>
          <w:sz w:val="32"/>
          <w:szCs w:val="32"/>
        </w:rPr>
        <w:t>结合工作实际，认真抓好贯彻落实。</w:t>
      </w:r>
    </w:p>
    <w:p w:rsidR="00E02EA3" w:rsidRDefault="00E02EA3" w:rsidP="00E9274B">
      <w:pPr>
        <w:adjustRightInd w:val="0"/>
        <w:snapToGrid w:val="0"/>
        <w:spacing w:line="620" w:lineRule="exact"/>
        <w:jc w:val="center"/>
        <w:rPr>
          <w:rFonts w:ascii="仿宋_GB2312" w:eastAsia="仿宋_GB2312" w:hAnsi="新宋体" w:cs="新宋体"/>
          <w:sz w:val="32"/>
          <w:szCs w:val="32"/>
        </w:rPr>
      </w:pPr>
    </w:p>
    <w:p w:rsidR="00E02EA3" w:rsidRDefault="00E02EA3" w:rsidP="00E9274B">
      <w:pPr>
        <w:adjustRightInd w:val="0"/>
        <w:snapToGrid w:val="0"/>
        <w:spacing w:line="620" w:lineRule="exact"/>
        <w:jc w:val="center"/>
        <w:rPr>
          <w:rFonts w:ascii="仿宋_GB2312" w:eastAsia="仿宋_GB2312" w:hAnsi="新宋体" w:cs="新宋体"/>
          <w:sz w:val="32"/>
          <w:szCs w:val="32"/>
        </w:rPr>
      </w:pPr>
    </w:p>
    <w:p w:rsidR="00E02EA3" w:rsidRDefault="00E02EA3" w:rsidP="00E9274B">
      <w:pPr>
        <w:adjustRightInd w:val="0"/>
        <w:snapToGrid w:val="0"/>
        <w:spacing w:line="620" w:lineRule="exact"/>
        <w:jc w:val="center"/>
        <w:rPr>
          <w:rFonts w:ascii="仿宋_GB2312" w:eastAsia="仿宋_GB2312" w:hAnsi="新宋体" w:cs="新宋体"/>
          <w:sz w:val="32"/>
          <w:szCs w:val="32"/>
        </w:rPr>
      </w:pPr>
    </w:p>
    <w:p w:rsidR="00E02EA3" w:rsidRPr="00E9274B" w:rsidRDefault="00E02EA3" w:rsidP="00E02EA3">
      <w:pPr>
        <w:adjustRightInd w:val="0"/>
        <w:snapToGrid w:val="0"/>
        <w:spacing w:line="620" w:lineRule="exact"/>
        <w:ind w:firstLineChars="1450" w:firstLine="4640"/>
        <w:rPr>
          <w:rFonts w:ascii="仿宋_GB2312" w:eastAsia="仿宋_GB2312" w:hAnsi="新宋体" w:cs="新宋体"/>
          <w:sz w:val="32"/>
          <w:szCs w:val="32"/>
        </w:rPr>
      </w:pPr>
      <w:r w:rsidRPr="00E9274B">
        <w:rPr>
          <w:rFonts w:ascii="仿宋_GB2312" w:eastAsia="仿宋_GB2312" w:hAnsi="新宋体" w:cs="新宋体" w:hint="eastAsia"/>
          <w:sz w:val="32"/>
          <w:szCs w:val="32"/>
        </w:rPr>
        <w:t>2020年1月28日</w:t>
      </w:r>
    </w:p>
    <w:p w:rsidR="00E02EA3" w:rsidRDefault="00E02EA3" w:rsidP="00E9274B">
      <w:pPr>
        <w:adjustRightInd w:val="0"/>
        <w:snapToGrid w:val="0"/>
        <w:spacing w:line="620" w:lineRule="exact"/>
        <w:jc w:val="center"/>
        <w:rPr>
          <w:rFonts w:ascii="仿宋_GB2312" w:eastAsia="仿宋_GB2312" w:hAnsi="新宋体" w:cs="新宋体"/>
          <w:sz w:val="32"/>
          <w:szCs w:val="32"/>
        </w:rPr>
      </w:pPr>
    </w:p>
    <w:p w:rsidR="00E02EA3" w:rsidRPr="00E02EA3" w:rsidRDefault="00E02EA3" w:rsidP="00E9274B">
      <w:pPr>
        <w:adjustRightInd w:val="0"/>
        <w:snapToGrid w:val="0"/>
        <w:spacing w:line="620" w:lineRule="exact"/>
        <w:jc w:val="center"/>
        <w:rPr>
          <w:rFonts w:ascii="方正大标宋简体" w:eastAsia="方正大标宋简体"/>
          <w:bCs/>
          <w:sz w:val="44"/>
          <w:szCs w:val="44"/>
        </w:rPr>
      </w:pPr>
    </w:p>
    <w:p w:rsidR="00E9274B" w:rsidRPr="00E02EA3" w:rsidRDefault="00E9274B" w:rsidP="00E9274B">
      <w:pPr>
        <w:adjustRightInd w:val="0"/>
        <w:snapToGrid w:val="0"/>
        <w:spacing w:line="620" w:lineRule="exact"/>
        <w:jc w:val="center"/>
        <w:rPr>
          <w:rFonts w:ascii="方正大标宋简体" w:eastAsia="方正大标宋简体"/>
          <w:bCs/>
          <w:sz w:val="44"/>
          <w:szCs w:val="44"/>
        </w:rPr>
      </w:pPr>
      <w:r w:rsidRPr="00E02EA3">
        <w:rPr>
          <w:rFonts w:ascii="方正大标宋简体" w:eastAsia="方正大标宋简体" w:hint="eastAsia"/>
          <w:bCs/>
          <w:sz w:val="44"/>
          <w:szCs w:val="44"/>
        </w:rPr>
        <w:lastRenderedPageBreak/>
        <w:t>蚌山区养老机构</w:t>
      </w:r>
    </w:p>
    <w:p w:rsidR="003D79C6" w:rsidRPr="00E02EA3" w:rsidRDefault="002A2FB4" w:rsidP="00E9274B">
      <w:pPr>
        <w:adjustRightInd w:val="0"/>
        <w:snapToGrid w:val="0"/>
        <w:spacing w:line="620" w:lineRule="exact"/>
        <w:jc w:val="center"/>
        <w:rPr>
          <w:rFonts w:ascii="方正大标宋简体" w:eastAsia="方正大标宋简体"/>
          <w:bCs/>
          <w:sz w:val="44"/>
          <w:szCs w:val="44"/>
        </w:rPr>
      </w:pPr>
      <w:r w:rsidRPr="00E02EA3">
        <w:rPr>
          <w:rFonts w:ascii="方正大标宋简体" w:eastAsia="方正大标宋简体" w:hint="eastAsia"/>
          <w:bCs/>
          <w:sz w:val="44"/>
          <w:szCs w:val="44"/>
        </w:rPr>
        <w:t>新型冠状病毒肺炎疫情防控方案</w:t>
      </w:r>
    </w:p>
    <w:p w:rsidR="003D79C6" w:rsidRPr="00E9274B" w:rsidRDefault="003D79C6" w:rsidP="00E9274B">
      <w:pPr>
        <w:adjustRightInd w:val="0"/>
        <w:snapToGrid w:val="0"/>
        <w:spacing w:line="620" w:lineRule="exact"/>
      </w:pPr>
    </w:p>
    <w:p w:rsidR="003D79C6" w:rsidRPr="00B24AA8" w:rsidRDefault="002A2FB4" w:rsidP="00B24AA8">
      <w:pPr>
        <w:adjustRightInd w:val="0"/>
        <w:snapToGrid w:val="0"/>
        <w:spacing w:line="620" w:lineRule="exact"/>
        <w:ind w:firstLineChars="200" w:firstLine="640"/>
        <w:rPr>
          <w:rFonts w:ascii="仿宋_GB2312" w:eastAsia="仿宋_GB2312" w:hAnsi="Calibri" w:cs="Times New Roman" w:hint="eastAsia"/>
          <w:sz w:val="32"/>
          <w:szCs w:val="32"/>
        </w:rPr>
      </w:pPr>
      <w:r w:rsidRPr="00B24AA8">
        <w:rPr>
          <w:rFonts w:ascii="仿宋_GB2312" w:eastAsia="仿宋_GB2312" w:hAnsi="Calibri" w:cs="Times New Roman" w:hint="eastAsia"/>
          <w:sz w:val="32"/>
          <w:szCs w:val="32"/>
        </w:rPr>
        <w:t>为贯彻落实习近平总书记关于防控新型冠状病毒感染肺炎疫情的重要指示精神和党中央、国务院决策部署，维护群</w:t>
      </w:r>
      <w:bookmarkStart w:id="0" w:name="_GoBack"/>
      <w:bookmarkEnd w:id="0"/>
      <w:r w:rsidRPr="00B24AA8">
        <w:rPr>
          <w:rFonts w:ascii="仿宋_GB2312" w:eastAsia="仿宋_GB2312" w:hAnsi="Calibri" w:cs="Times New Roman" w:hint="eastAsia"/>
          <w:sz w:val="32"/>
          <w:szCs w:val="32"/>
        </w:rPr>
        <w:t>众生命安全和身体健康，落实安徽省突发公共卫生事件一级响应要求，有效防止新型冠状病毒感染的肺炎疫情扩散和蔓延，根据</w:t>
      </w:r>
      <w:r w:rsidR="00E9274B" w:rsidRPr="00B24AA8">
        <w:rPr>
          <w:rFonts w:ascii="仿宋_GB2312" w:eastAsia="仿宋_GB2312" w:hAnsi="Calibri" w:cs="Times New Roman" w:hint="eastAsia"/>
          <w:sz w:val="32"/>
          <w:szCs w:val="32"/>
        </w:rPr>
        <w:t>蚌山区</w:t>
      </w:r>
      <w:r w:rsidRPr="00B24AA8">
        <w:rPr>
          <w:rFonts w:ascii="仿宋_GB2312" w:eastAsia="仿宋_GB2312" w:hAnsi="Calibri" w:cs="Times New Roman" w:hint="eastAsia"/>
          <w:sz w:val="32"/>
          <w:szCs w:val="32"/>
        </w:rPr>
        <w:t>新型冠状病毒感染的肺炎疫情防控应急指挥部的要求，现制定</w:t>
      </w:r>
      <w:r w:rsidR="00E9274B" w:rsidRPr="00B24AA8">
        <w:rPr>
          <w:rFonts w:ascii="仿宋_GB2312" w:eastAsia="仿宋_GB2312" w:hAnsi="Calibri" w:cs="Times New Roman" w:hint="eastAsia"/>
          <w:sz w:val="32"/>
          <w:szCs w:val="32"/>
        </w:rPr>
        <w:t>蚌山区养老机构</w:t>
      </w:r>
      <w:r w:rsidRPr="00B24AA8">
        <w:rPr>
          <w:rFonts w:ascii="仿宋_GB2312" w:eastAsia="仿宋_GB2312" w:hAnsi="Calibri" w:cs="Times New Roman" w:hint="eastAsia"/>
          <w:sz w:val="32"/>
          <w:szCs w:val="32"/>
        </w:rPr>
        <w:t>新型冠状病毒肺炎疫情防控方案。</w:t>
      </w:r>
    </w:p>
    <w:p w:rsidR="003D79C6" w:rsidRPr="00E9274B" w:rsidRDefault="002A2FB4" w:rsidP="00E9274B">
      <w:pPr>
        <w:adjustRightInd w:val="0"/>
        <w:snapToGrid w:val="0"/>
        <w:spacing w:line="620" w:lineRule="exact"/>
        <w:ind w:firstLineChars="200" w:firstLine="640"/>
        <w:rPr>
          <w:rFonts w:ascii="黑体" w:eastAsia="黑体" w:hAnsi="黑体" w:cs="新宋体"/>
          <w:sz w:val="32"/>
          <w:szCs w:val="32"/>
        </w:rPr>
      </w:pPr>
      <w:r w:rsidRPr="00E9274B">
        <w:rPr>
          <w:rFonts w:ascii="黑体" w:eastAsia="黑体" w:hAnsi="黑体" w:cs="新宋体" w:hint="eastAsia"/>
          <w:sz w:val="32"/>
          <w:szCs w:val="32"/>
        </w:rPr>
        <w:t>一、组织领导</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1、建立疫情防控工作机制，</w:t>
      </w:r>
      <w:r w:rsidR="00E9274B">
        <w:rPr>
          <w:rFonts w:ascii="仿宋_GB2312" w:eastAsia="仿宋_GB2312" w:hAnsi="新宋体" w:cs="新宋体" w:hint="eastAsia"/>
          <w:sz w:val="32"/>
          <w:szCs w:val="32"/>
        </w:rPr>
        <w:t>各养老机构</w:t>
      </w:r>
      <w:r w:rsidRPr="00E9274B">
        <w:rPr>
          <w:rFonts w:ascii="仿宋_GB2312" w:eastAsia="仿宋_GB2312" w:hAnsi="新宋体" w:cs="新宋体" w:hint="eastAsia"/>
          <w:sz w:val="32"/>
          <w:szCs w:val="32"/>
        </w:rPr>
        <w:t>负责人全面负责</w:t>
      </w:r>
      <w:r w:rsidR="00E9274B">
        <w:rPr>
          <w:rFonts w:ascii="仿宋_GB2312" w:eastAsia="仿宋_GB2312" w:hAnsi="新宋体" w:cs="新宋体" w:hint="eastAsia"/>
          <w:sz w:val="32"/>
          <w:szCs w:val="32"/>
        </w:rPr>
        <w:t>本机构</w:t>
      </w:r>
      <w:r w:rsidRPr="00E9274B">
        <w:rPr>
          <w:rFonts w:ascii="仿宋_GB2312" w:eastAsia="仿宋_GB2312" w:hAnsi="新宋体" w:cs="新宋体" w:hint="eastAsia"/>
          <w:sz w:val="32"/>
          <w:szCs w:val="32"/>
        </w:rPr>
        <w:t>防控工作，制定并实施防控方案和应急方案。</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2、积极落实</w:t>
      </w:r>
      <w:r w:rsidR="00E9274B">
        <w:rPr>
          <w:rFonts w:ascii="仿宋_GB2312" w:eastAsia="仿宋_GB2312" w:hAnsi="新宋体" w:cs="新宋体" w:hint="eastAsia"/>
          <w:sz w:val="32"/>
          <w:szCs w:val="32"/>
        </w:rPr>
        <w:t>区</w:t>
      </w:r>
      <w:r w:rsidRPr="00E9274B">
        <w:rPr>
          <w:rFonts w:ascii="仿宋_GB2312" w:eastAsia="仿宋_GB2312" w:hAnsi="新宋体" w:cs="新宋体" w:hint="eastAsia"/>
          <w:spacing w:val="8"/>
          <w:sz w:val="32"/>
          <w:szCs w:val="32"/>
          <w:shd w:val="clear" w:color="auto" w:fill="FFFFFF"/>
        </w:rPr>
        <w:t>新型冠状病毒感染的肺炎疫情防控应急指挥部</w:t>
      </w:r>
      <w:r w:rsidRPr="00E9274B">
        <w:rPr>
          <w:rFonts w:ascii="仿宋_GB2312" w:eastAsia="仿宋_GB2312" w:hAnsi="新宋体" w:cs="新宋体" w:hint="eastAsia"/>
          <w:sz w:val="32"/>
          <w:szCs w:val="32"/>
        </w:rPr>
        <w:t>及相关部门疫情防控指导要求。</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3、建立24小时值班，确保通讯通畅，按要求及时上报信息，不迟报、瞒报、漏报。</w:t>
      </w:r>
    </w:p>
    <w:p w:rsidR="003D79C6" w:rsidRPr="00E9274B" w:rsidRDefault="002A2FB4" w:rsidP="00E9274B">
      <w:pPr>
        <w:adjustRightInd w:val="0"/>
        <w:snapToGrid w:val="0"/>
        <w:spacing w:line="620" w:lineRule="exact"/>
        <w:ind w:firstLineChars="200" w:firstLine="640"/>
        <w:rPr>
          <w:rFonts w:ascii="黑体" w:eastAsia="黑体" w:hAnsi="黑体" w:cs="新宋体"/>
          <w:sz w:val="32"/>
          <w:szCs w:val="32"/>
        </w:rPr>
      </w:pPr>
      <w:r w:rsidRPr="00E9274B">
        <w:rPr>
          <w:rFonts w:ascii="黑体" w:eastAsia="黑体" w:hAnsi="黑体" w:cs="新宋体" w:hint="eastAsia"/>
          <w:sz w:val="32"/>
          <w:szCs w:val="32"/>
        </w:rPr>
        <w:t>二 、出入管理</w:t>
      </w:r>
    </w:p>
    <w:p w:rsidR="003D79C6" w:rsidRPr="00E9274B" w:rsidRDefault="00E9274B" w:rsidP="00E9274B">
      <w:pPr>
        <w:adjustRightInd w:val="0"/>
        <w:snapToGrid w:val="0"/>
        <w:spacing w:line="620" w:lineRule="exact"/>
        <w:ind w:firstLineChars="200" w:firstLine="640"/>
        <w:rPr>
          <w:rFonts w:ascii="仿宋_GB2312" w:eastAsia="仿宋_GB2312" w:hAnsi="新宋体" w:cs="新宋体"/>
          <w:sz w:val="32"/>
          <w:szCs w:val="32"/>
        </w:rPr>
      </w:pPr>
      <w:r>
        <w:rPr>
          <w:rFonts w:ascii="仿宋_GB2312" w:eastAsia="仿宋_GB2312" w:hAnsi="新宋体" w:cs="新宋体" w:hint="eastAsia"/>
          <w:sz w:val="32"/>
          <w:szCs w:val="32"/>
        </w:rPr>
        <w:t>1、</w:t>
      </w:r>
      <w:r w:rsidR="002A2FB4" w:rsidRPr="00E9274B">
        <w:rPr>
          <w:rFonts w:ascii="仿宋_GB2312" w:eastAsia="仿宋_GB2312" w:hAnsi="新宋体" w:cs="新宋体" w:hint="eastAsia"/>
          <w:sz w:val="32"/>
          <w:szCs w:val="32"/>
        </w:rPr>
        <w:t>减少不必要人员进出，拒绝探视。</w:t>
      </w:r>
    </w:p>
    <w:p w:rsidR="00E9274B" w:rsidRDefault="00E9274B" w:rsidP="00E9274B">
      <w:pPr>
        <w:adjustRightInd w:val="0"/>
        <w:snapToGrid w:val="0"/>
        <w:spacing w:line="620" w:lineRule="exact"/>
        <w:ind w:firstLineChars="200" w:firstLine="640"/>
        <w:rPr>
          <w:rFonts w:ascii="仿宋_GB2312" w:eastAsia="仿宋_GB2312" w:hAnsi="新宋体" w:cs="新宋体"/>
          <w:sz w:val="32"/>
          <w:szCs w:val="32"/>
        </w:rPr>
      </w:pPr>
      <w:r>
        <w:rPr>
          <w:rFonts w:ascii="仿宋_GB2312" w:eastAsia="仿宋_GB2312" w:hAnsi="新宋体" w:cs="新宋体" w:hint="eastAsia"/>
          <w:sz w:val="32"/>
          <w:szCs w:val="32"/>
        </w:rPr>
        <w:t>2、</w:t>
      </w:r>
      <w:r w:rsidR="002A2FB4" w:rsidRPr="00E9274B">
        <w:rPr>
          <w:rFonts w:ascii="仿宋_GB2312" w:eastAsia="仿宋_GB2312" w:hAnsi="新宋体" w:cs="新宋体" w:hint="eastAsia"/>
          <w:sz w:val="32"/>
          <w:szCs w:val="32"/>
        </w:rPr>
        <w:t>加强门卫值班，安排专人每天所有出入人员进行实名登记并测量体温，发放口罩，询问并记录旅行史、健康状况等。有以下任意一种情况者禁止进入：</w:t>
      </w:r>
    </w:p>
    <w:p w:rsid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lastRenderedPageBreak/>
        <w:t>（1）15日内在湖北疫区逗留经历；</w:t>
      </w:r>
    </w:p>
    <w:p w:rsid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（2）体表温度（腋温、耳廓、额等体表温度≥37.0℃，口温≥37.3℃）；</w:t>
      </w:r>
    </w:p>
    <w:p w:rsid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（3）有咳嗽、流鼻涕等呼吸道症状；</w:t>
      </w:r>
    </w:p>
    <w:p w:rsid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（4）有呕吐、腹泻等消化症状；</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（5）有其他疑似症状。</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3、劝导老人不外出，确因特殊情况外出的老年人</w:t>
      </w:r>
      <w:r w:rsidR="00E9274B">
        <w:rPr>
          <w:rFonts w:ascii="仿宋_GB2312" w:eastAsia="仿宋_GB2312" w:hAnsi="新宋体" w:cs="新宋体" w:hint="eastAsia"/>
          <w:sz w:val="32"/>
          <w:szCs w:val="32"/>
        </w:rPr>
        <w:t>待疫情结束方可</w:t>
      </w:r>
      <w:r w:rsidRPr="00E9274B">
        <w:rPr>
          <w:rFonts w:ascii="仿宋_GB2312" w:eastAsia="仿宋_GB2312" w:hAnsi="新宋体" w:cs="新宋体" w:hint="eastAsia"/>
          <w:sz w:val="32"/>
          <w:szCs w:val="32"/>
        </w:rPr>
        <w:t>返回。</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4、</w:t>
      </w:r>
      <w:r w:rsidR="00E9274B">
        <w:rPr>
          <w:rFonts w:ascii="仿宋_GB2312" w:eastAsia="仿宋_GB2312" w:hAnsi="新宋体" w:cs="新宋体" w:hint="eastAsia"/>
          <w:sz w:val="32"/>
          <w:szCs w:val="32"/>
        </w:rPr>
        <w:t>暂不得收治</w:t>
      </w:r>
      <w:r w:rsidRPr="00E9274B">
        <w:rPr>
          <w:rFonts w:ascii="仿宋_GB2312" w:eastAsia="仿宋_GB2312" w:hAnsi="新宋体" w:cs="新宋体" w:hint="eastAsia"/>
          <w:sz w:val="32"/>
          <w:szCs w:val="32"/>
        </w:rPr>
        <w:t>新入住老人。</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5、设置隔离观察室，配置相应防护用品（医用口罩、手套等）。</w:t>
      </w:r>
    </w:p>
    <w:p w:rsidR="003D79C6" w:rsidRPr="00E9274B" w:rsidRDefault="002A2FB4" w:rsidP="00E9274B">
      <w:pPr>
        <w:adjustRightInd w:val="0"/>
        <w:snapToGrid w:val="0"/>
        <w:spacing w:line="620" w:lineRule="exact"/>
        <w:ind w:firstLineChars="200" w:firstLine="640"/>
        <w:rPr>
          <w:rFonts w:ascii="黑体" w:eastAsia="黑体" w:hAnsi="黑体" w:cs="新宋体"/>
          <w:sz w:val="32"/>
          <w:szCs w:val="32"/>
        </w:rPr>
      </w:pPr>
      <w:r w:rsidRPr="00E9274B">
        <w:rPr>
          <w:rFonts w:ascii="黑体" w:eastAsia="黑体" w:hAnsi="黑体" w:cs="新宋体" w:hint="eastAsia"/>
          <w:sz w:val="32"/>
          <w:szCs w:val="32"/>
        </w:rPr>
        <w:t>三、心理安慰</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加强老年人心理调节，做好正面宣传教育，为居室内老年人提供电视、广播、阅读等文化娱乐服务，及时转移老年人注意力，纾解焦虑恐惧情绪，引导其保持正常休息、规律生活，对在观察的老年人要给予重点关怀。</w:t>
      </w:r>
    </w:p>
    <w:p w:rsidR="003D79C6" w:rsidRPr="00E9274B" w:rsidRDefault="002A2FB4" w:rsidP="00E9274B">
      <w:pPr>
        <w:adjustRightInd w:val="0"/>
        <w:snapToGrid w:val="0"/>
        <w:spacing w:line="620" w:lineRule="exact"/>
        <w:ind w:firstLineChars="200" w:firstLine="640"/>
        <w:rPr>
          <w:rFonts w:ascii="黑体" w:eastAsia="黑体" w:hAnsi="黑体" w:cs="新宋体"/>
          <w:sz w:val="32"/>
          <w:szCs w:val="32"/>
        </w:rPr>
      </w:pPr>
      <w:r w:rsidRPr="00E9274B">
        <w:rPr>
          <w:rFonts w:ascii="黑体" w:eastAsia="黑体" w:hAnsi="黑体" w:cs="新宋体" w:hint="eastAsia"/>
          <w:sz w:val="32"/>
          <w:szCs w:val="32"/>
        </w:rPr>
        <w:t>四、个人防护</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1、每日居室检查，观察了解老年人健康状况。</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2、每日两次开窗通风（不少于30分钟）。</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3、每日早晚各测量老人和工作人员体温，并做好健康记录。对患有慢性病的老年人，做好血压、血糖等指标检测，规律用药，做好慢性病防控。</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lastRenderedPageBreak/>
        <w:t>4、每日协助老年人洗漱，做好手卫生，及时清洗衣服，窗台、床头柜、床围栏等，每日消毒剂擦拭1-2次。</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5、每日保证老年人充足饮水量与营养摄入。</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6、带领老年人开展适宜的户外活动，加强身体锻炼，增强抵抗力。</w:t>
      </w:r>
    </w:p>
    <w:p w:rsidR="003D79C6" w:rsidRPr="00E9274B" w:rsidRDefault="002A2FB4" w:rsidP="00E9274B">
      <w:pPr>
        <w:adjustRightInd w:val="0"/>
        <w:snapToGrid w:val="0"/>
        <w:spacing w:line="620" w:lineRule="exact"/>
        <w:ind w:firstLineChars="200" w:firstLine="640"/>
        <w:rPr>
          <w:rFonts w:ascii="黑体" w:eastAsia="黑体" w:hAnsi="黑体" w:cs="新宋体"/>
          <w:sz w:val="32"/>
          <w:szCs w:val="32"/>
        </w:rPr>
      </w:pPr>
      <w:r w:rsidRPr="00E9274B">
        <w:rPr>
          <w:rFonts w:ascii="黑体" w:eastAsia="黑体" w:hAnsi="黑体" w:cs="新宋体" w:hint="eastAsia"/>
          <w:sz w:val="32"/>
          <w:szCs w:val="32"/>
        </w:rPr>
        <w:t>五、内部管理</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1、开展疫情及相关防控基础知识宣传教育，确保工作人员掌握预防新型冠状病毒感染肺炎的个人防护、卫生健康习惯，积极倡导讲卫生、除陋习，摒弃乱扔、乱吐等不文明行为，坚决阻止各类“谣言”在养老机构内部传播。</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2、合理调整安排工作人员的作息时间，加强工作人员心理调节。</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3、非一线工作人员要尽量减少到老年人居室及老年人公共区域走动。</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4、工作人员不得前往贩卖活禽或野生动物的市场。</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5、规范处理垃圾、污水、污物，消除鼠蟑蚊蝇等病媒生物孽生环境，做好机构内消毒工作。</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6、废弃口罩等一次性用品，应当用医用酒精喷雾消毒（或84消毒液浸泡消毒30分钟后）后密封，丢弃至专用的“有害垃圾”或“医疗垃圾”桶内。</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7、严格执行食品安全管理规定，严把食品采购关，严禁购买活禽野味，彻底煮熟食物，生熟食品分开。</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lastRenderedPageBreak/>
        <w:t>8、做好餐（饮）具消毒，使用过的餐（饮）具应当煮、蒸30分钟以上。</w:t>
      </w:r>
    </w:p>
    <w:p w:rsidR="003D79C6" w:rsidRPr="00E9274B" w:rsidRDefault="002A2FB4" w:rsidP="00E9274B">
      <w:pPr>
        <w:adjustRightInd w:val="0"/>
        <w:snapToGrid w:val="0"/>
        <w:spacing w:line="620" w:lineRule="exact"/>
        <w:ind w:firstLineChars="200" w:firstLine="640"/>
        <w:rPr>
          <w:rFonts w:ascii="黑体" w:eastAsia="黑体" w:hAnsi="黑体" w:cs="新宋体"/>
          <w:sz w:val="32"/>
          <w:szCs w:val="32"/>
        </w:rPr>
      </w:pPr>
      <w:r w:rsidRPr="00E9274B">
        <w:rPr>
          <w:rFonts w:ascii="黑体" w:eastAsia="黑体" w:hAnsi="黑体" w:cs="新宋体" w:hint="eastAsia"/>
          <w:sz w:val="32"/>
          <w:szCs w:val="32"/>
        </w:rPr>
        <w:t>六、疫情处置</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1、老年人若出现新型冠状病毒感染肺炎可疑症状（包括发热、咳嗽、咽痛、胸闷、呼吸困难、轻度纳差、乏力、精神稍差、恶心呕吐、腹泻、头痛、心慌、结膜炎、轻度四肢或腰背部肌肉酸痛等），应立即对老人单间隔离，避免与其他人员近距离接触，立即向</w:t>
      </w:r>
      <w:r w:rsidR="00E9274B">
        <w:rPr>
          <w:rFonts w:ascii="仿宋_GB2312" w:eastAsia="仿宋_GB2312" w:hAnsi="新宋体" w:cs="新宋体" w:hint="eastAsia"/>
          <w:sz w:val="32"/>
          <w:szCs w:val="32"/>
        </w:rPr>
        <w:t>区民政局</w:t>
      </w:r>
      <w:r w:rsidRPr="00E9274B">
        <w:rPr>
          <w:rFonts w:ascii="仿宋_GB2312" w:eastAsia="仿宋_GB2312" w:hAnsi="新宋体" w:cs="新宋体" w:hint="eastAsia"/>
          <w:sz w:val="32"/>
          <w:szCs w:val="32"/>
        </w:rPr>
        <w:t>报告，请求指导。</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2、工作人员若出现新型冠状病毒感染的可疑症状，应立即停止工作并到</w:t>
      </w:r>
      <w:r w:rsidR="00E9274B">
        <w:rPr>
          <w:rFonts w:ascii="仿宋_GB2312" w:eastAsia="仿宋_GB2312" w:hAnsi="新宋体" w:cs="新宋体" w:hint="eastAsia"/>
          <w:sz w:val="32"/>
          <w:szCs w:val="32"/>
        </w:rPr>
        <w:t>定点</w:t>
      </w:r>
      <w:r w:rsidRPr="00E9274B">
        <w:rPr>
          <w:rFonts w:ascii="仿宋_GB2312" w:eastAsia="仿宋_GB2312" w:hAnsi="新宋体" w:cs="新宋体" w:hint="eastAsia"/>
          <w:sz w:val="32"/>
          <w:szCs w:val="32"/>
        </w:rPr>
        <w:t>医疗机构就诊排查。</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3、经确诊非新型冠状病毒感染的肺炎及其他传染疾病的老人，需</w:t>
      </w:r>
      <w:r w:rsidR="00E9274B">
        <w:rPr>
          <w:rFonts w:ascii="仿宋_GB2312" w:eastAsia="仿宋_GB2312" w:hAnsi="新宋体" w:cs="新宋体" w:hint="eastAsia"/>
          <w:sz w:val="32"/>
          <w:szCs w:val="32"/>
        </w:rPr>
        <w:t>做好其密切接触者的隔离工作，</w:t>
      </w:r>
      <w:r w:rsidRPr="00E9274B">
        <w:rPr>
          <w:rFonts w:ascii="仿宋_GB2312" w:eastAsia="仿宋_GB2312" w:hAnsi="新宋体" w:cs="新宋体" w:hint="eastAsia"/>
          <w:sz w:val="32"/>
          <w:szCs w:val="32"/>
        </w:rPr>
        <w:t>应在观察区观察14天无异常后入住；参与陪同护送的工作人员也应实施14天居家或隔离区观察。</w:t>
      </w:r>
    </w:p>
    <w:p w:rsidR="003D79C6" w:rsidRPr="00E9274B" w:rsidRDefault="002A2FB4" w:rsidP="00E9274B">
      <w:pPr>
        <w:adjustRightInd w:val="0"/>
        <w:snapToGrid w:val="0"/>
        <w:spacing w:line="620" w:lineRule="exact"/>
        <w:ind w:firstLineChars="200" w:firstLine="640"/>
        <w:rPr>
          <w:rFonts w:ascii="黑体" w:eastAsia="黑体" w:hAnsi="黑体" w:cs="新宋体"/>
          <w:sz w:val="32"/>
          <w:szCs w:val="32"/>
        </w:rPr>
      </w:pPr>
      <w:r w:rsidRPr="00E9274B">
        <w:rPr>
          <w:rFonts w:ascii="黑体" w:eastAsia="黑体" w:hAnsi="黑体" w:cs="新宋体" w:hint="eastAsia"/>
          <w:sz w:val="32"/>
          <w:szCs w:val="32"/>
        </w:rPr>
        <w:t>七、常见消毒剂及配制使用</w:t>
      </w:r>
    </w:p>
    <w:p w:rsid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1、日常清洁及预防性消毒以清洁为主，预防性消毒为辅，应避免过度消毒，受污染时随时清洁消毒。消毒方法如下：</w:t>
      </w:r>
    </w:p>
    <w:p w:rsid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（1）表面：可使用含氯消毒剂（有效氯浓度250mg/L~500mg/L）擦拭，作用30分钟，再用清水擦净。</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（2）地面：可使用含氯消毒剂（有效氯浓度250mg/L~500mg/L）用拖布湿式拖拭，作用30分钟，再用清</w:t>
      </w:r>
      <w:r w:rsidRPr="00E9274B">
        <w:rPr>
          <w:rFonts w:ascii="仿宋_GB2312" w:eastAsia="仿宋_GB2312" w:hAnsi="新宋体" w:cs="新宋体" w:hint="eastAsia"/>
          <w:sz w:val="32"/>
          <w:szCs w:val="32"/>
        </w:rPr>
        <w:lastRenderedPageBreak/>
        <w:t>水洗净。</w:t>
      </w:r>
    </w:p>
    <w:p w:rsidR="003D79C6" w:rsidRPr="00E9274B" w:rsidRDefault="002A2FB4" w:rsidP="00E9274B">
      <w:pPr>
        <w:adjustRightInd w:val="0"/>
        <w:snapToGrid w:val="0"/>
        <w:spacing w:line="620" w:lineRule="exact"/>
        <w:ind w:firstLineChars="200" w:firstLine="640"/>
        <w:rPr>
          <w:rFonts w:ascii="仿宋_GB2312" w:eastAsia="仿宋_GB2312" w:hAnsi="新宋体" w:cs="新宋体"/>
          <w:sz w:val="32"/>
          <w:szCs w:val="32"/>
        </w:rPr>
      </w:pPr>
      <w:r w:rsidRPr="00E9274B">
        <w:rPr>
          <w:rFonts w:ascii="仿宋_GB2312" w:eastAsia="仿宋_GB2312" w:hAnsi="新宋体" w:cs="新宋体" w:hint="eastAsia"/>
          <w:sz w:val="32"/>
          <w:szCs w:val="32"/>
        </w:rPr>
        <w:t>2、75%乙醇消毒液可直接使用。其他消毒剂按产品标签标识以杀灭肠道致病菌的浓度进行配制和使用。</w:t>
      </w:r>
    </w:p>
    <w:p w:rsidR="003D79C6" w:rsidRPr="00E9274B" w:rsidRDefault="003D79C6" w:rsidP="00E9274B">
      <w:pPr>
        <w:adjustRightInd w:val="0"/>
        <w:snapToGrid w:val="0"/>
        <w:spacing w:line="620" w:lineRule="exact"/>
        <w:rPr>
          <w:rFonts w:ascii="仿宋_GB2312" w:eastAsia="仿宋_GB2312" w:hAnsi="新宋体" w:cs="新宋体"/>
          <w:sz w:val="32"/>
          <w:szCs w:val="32"/>
        </w:rPr>
      </w:pPr>
    </w:p>
    <w:p w:rsidR="003D79C6" w:rsidRPr="00E9274B" w:rsidRDefault="003D79C6" w:rsidP="00E9274B">
      <w:pPr>
        <w:adjustRightInd w:val="0"/>
        <w:snapToGrid w:val="0"/>
        <w:spacing w:line="620" w:lineRule="exact"/>
        <w:rPr>
          <w:rFonts w:ascii="仿宋_GB2312" w:eastAsia="仿宋_GB2312" w:hAnsi="新宋体" w:cs="新宋体"/>
          <w:sz w:val="32"/>
          <w:szCs w:val="32"/>
        </w:rPr>
      </w:pPr>
    </w:p>
    <w:p w:rsidR="003D79C6" w:rsidRPr="00E9274B" w:rsidRDefault="003D79C6" w:rsidP="00E9274B">
      <w:pPr>
        <w:adjustRightInd w:val="0"/>
        <w:snapToGrid w:val="0"/>
        <w:spacing w:line="620" w:lineRule="exact"/>
        <w:rPr>
          <w:rFonts w:ascii="仿宋_GB2312" w:eastAsia="仿宋_GB2312" w:hAnsi="新宋体" w:cs="新宋体"/>
          <w:sz w:val="32"/>
          <w:szCs w:val="32"/>
        </w:rPr>
      </w:pPr>
    </w:p>
    <w:sectPr w:rsidR="003D79C6" w:rsidRPr="00E9274B" w:rsidSect="005C3F14">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80" w:rsidRDefault="00895180" w:rsidP="00B24AA8">
      <w:r>
        <w:separator/>
      </w:r>
    </w:p>
  </w:endnote>
  <w:endnote w:type="continuationSeparator" w:id="0">
    <w:p w:rsidR="00895180" w:rsidRDefault="00895180" w:rsidP="00B24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大标宋简体">
    <w:panose1 w:val="03000509000000000000"/>
    <w:charset w:val="86"/>
    <w:family w:val="script"/>
    <w:pitch w:val="fixed"/>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80" w:rsidRDefault="00895180" w:rsidP="00B24AA8">
      <w:r>
        <w:separator/>
      </w:r>
    </w:p>
  </w:footnote>
  <w:footnote w:type="continuationSeparator" w:id="0">
    <w:p w:rsidR="00895180" w:rsidRDefault="00895180" w:rsidP="00B24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D26A5"/>
    <w:multiLevelType w:val="singleLevel"/>
    <w:tmpl w:val="61DD26A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34A4"/>
    <w:rsid w:val="000B570F"/>
    <w:rsid w:val="000C29DB"/>
    <w:rsid w:val="000F7594"/>
    <w:rsid w:val="00115BD5"/>
    <w:rsid w:val="001833E3"/>
    <w:rsid w:val="00193DC3"/>
    <w:rsid w:val="00231274"/>
    <w:rsid w:val="002503B2"/>
    <w:rsid w:val="002A2FB4"/>
    <w:rsid w:val="002B3FD2"/>
    <w:rsid w:val="003D79C6"/>
    <w:rsid w:val="00580195"/>
    <w:rsid w:val="005C3F14"/>
    <w:rsid w:val="007D518B"/>
    <w:rsid w:val="00895180"/>
    <w:rsid w:val="009A7C41"/>
    <w:rsid w:val="00B04A63"/>
    <w:rsid w:val="00B24AA8"/>
    <w:rsid w:val="00B934A4"/>
    <w:rsid w:val="00CE7D38"/>
    <w:rsid w:val="00DA1B13"/>
    <w:rsid w:val="00E02EA3"/>
    <w:rsid w:val="00E10242"/>
    <w:rsid w:val="00E9274B"/>
    <w:rsid w:val="00F302FC"/>
    <w:rsid w:val="16DD7D97"/>
    <w:rsid w:val="18977600"/>
    <w:rsid w:val="401F164A"/>
    <w:rsid w:val="508354D4"/>
    <w:rsid w:val="62A71E7C"/>
    <w:rsid w:val="663F0776"/>
    <w:rsid w:val="7FEB0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C6"/>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3D79C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FB4"/>
    <w:rPr>
      <w:sz w:val="18"/>
      <w:szCs w:val="18"/>
    </w:rPr>
  </w:style>
  <w:style w:type="character" w:customStyle="1" w:styleId="Char">
    <w:name w:val="批注框文本 Char"/>
    <w:basedOn w:val="a0"/>
    <w:link w:val="a3"/>
    <w:uiPriority w:val="99"/>
    <w:semiHidden/>
    <w:rsid w:val="002A2FB4"/>
    <w:rPr>
      <w:rFonts w:asciiTheme="minorHAnsi" w:eastAsiaTheme="minorEastAsia" w:hAnsiTheme="minorHAnsi" w:cstheme="minorBidi"/>
      <w:kern w:val="2"/>
      <w:sz w:val="18"/>
      <w:szCs w:val="18"/>
    </w:rPr>
  </w:style>
  <w:style w:type="paragraph" w:styleId="a4">
    <w:name w:val="header"/>
    <w:basedOn w:val="a"/>
    <w:link w:val="Char0"/>
    <w:uiPriority w:val="99"/>
    <w:semiHidden/>
    <w:unhideWhenUsed/>
    <w:rsid w:val="00B24A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24AA8"/>
    <w:rPr>
      <w:rFonts w:asciiTheme="minorHAnsi" w:eastAsiaTheme="minorEastAsia" w:hAnsiTheme="minorHAnsi" w:cstheme="minorBidi"/>
      <w:kern w:val="2"/>
      <w:sz w:val="18"/>
      <w:szCs w:val="18"/>
    </w:rPr>
  </w:style>
  <w:style w:type="paragraph" w:styleId="a5">
    <w:name w:val="footer"/>
    <w:basedOn w:val="a"/>
    <w:link w:val="Char1"/>
    <w:uiPriority w:val="99"/>
    <w:semiHidden/>
    <w:unhideWhenUsed/>
    <w:rsid w:val="00B24AA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24A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2020-02-19T07:56:00Z</cp:lastPrinted>
  <dcterms:created xsi:type="dcterms:W3CDTF">2020-01-29T02:00:00Z</dcterms:created>
  <dcterms:modified xsi:type="dcterms:W3CDTF">2020-02-19T07:56:00Z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