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92154">
      <w:pPr>
        <w:pStyle w:val="2"/>
        <w:spacing w:before="216" w:line="334" w:lineRule="auto"/>
        <w:ind w:right="95"/>
        <w:jc w:val="center"/>
        <w:rPr>
          <w:rFonts w:hint="eastAsia" w:cs="宋体"/>
          <w:b/>
          <w:bCs/>
          <w:spacing w:val="-5"/>
          <w:sz w:val="28"/>
          <w:szCs w:val="28"/>
          <w:lang w:val="en-US" w:eastAsia="zh-CN"/>
        </w:rPr>
      </w:pPr>
      <w:r>
        <w:rPr>
          <w:rFonts w:hint="eastAsia" w:cs="宋体"/>
          <w:b/>
          <w:bCs/>
          <w:spacing w:val="-6"/>
          <w:sz w:val="28"/>
          <w:szCs w:val="28"/>
          <w:lang w:val="en-US" w:eastAsia="zh-CN"/>
        </w:rPr>
        <w:t>蚌埠市</w:t>
      </w:r>
      <w:r>
        <w:rPr>
          <w:rFonts w:hint="eastAsia" w:ascii="宋体" w:hAnsi="宋体" w:eastAsia="宋体" w:cs="宋体"/>
          <w:b/>
          <w:bCs/>
          <w:spacing w:val="-6"/>
          <w:sz w:val="28"/>
          <w:szCs w:val="28"/>
        </w:rPr>
        <w:t>蚌山区学前教育能力提升工</w:t>
      </w:r>
      <w:r>
        <w:rPr>
          <w:rFonts w:hint="eastAsia" w:ascii="宋体" w:hAnsi="宋体" w:eastAsia="宋体" w:cs="宋体"/>
          <w:b/>
          <w:bCs/>
          <w:spacing w:val="-5"/>
          <w:sz w:val="28"/>
          <w:szCs w:val="28"/>
        </w:rPr>
        <w:t>程-</w:t>
      </w:r>
      <w:r>
        <w:rPr>
          <w:rFonts w:hint="eastAsia" w:cs="宋体"/>
          <w:b/>
          <w:bCs/>
          <w:spacing w:val="-5"/>
          <w:sz w:val="28"/>
          <w:szCs w:val="28"/>
          <w:lang w:val="en-US" w:eastAsia="zh-CN"/>
        </w:rPr>
        <w:t>-配套</w:t>
      </w:r>
      <w:r>
        <w:rPr>
          <w:rFonts w:hint="eastAsia" w:ascii="宋体" w:hAnsi="宋体" w:eastAsia="宋体" w:cs="宋体"/>
          <w:b/>
          <w:bCs/>
          <w:spacing w:val="-5"/>
          <w:sz w:val="28"/>
          <w:szCs w:val="28"/>
          <w:lang w:eastAsia="zh-CN"/>
        </w:rPr>
        <w:t>设备</w:t>
      </w:r>
      <w:r>
        <w:rPr>
          <w:rFonts w:hint="eastAsia" w:ascii="宋体" w:hAnsi="宋体" w:eastAsia="宋体" w:cs="宋体"/>
          <w:b/>
          <w:bCs/>
          <w:spacing w:val="-5"/>
          <w:sz w:val="28"/>
          <w:szCs w:val="28"/>
        </w:rPr>
        <w:t>采购安装项目</w:t>
      </w:r>
    </w:p>
    <w:p w14:paraId="085C4673">
      <w:pPr>
        <w:pStyle w:val="2"/>
        <w:spacing w:before="216" w:line="334" w:lineRule="auto"/>
        <w:ind w:left="3156" w:leftChars="185" w:right="95" w:hanging="2768" w:hangingChars="1021"/>
        <w:jc w:val="center"/>
        <w:rPr>
          <w:rFonts w:hint="eastAsia" w:cs="宋体"/>
          <w:b/>
          <w:bCs/>
          <w:spacing w:val="-5"/>
          <w:sz w:val="28"/>
          <w:szCs w:val="28"/>
          <w:lang w:eastAsia="zh-CN"/>
        </w:rPr>
      </w:pPr>
      <w:r>
        <w:rPr>
          <w:rFonts w:hint="eastAsia" w:cs="宋体"/>
          <w:b/>
          <w:bCs/>
          <w:spacing w:val="-5"/>
          <w:sz w:val="28"/>
          <w:szCs w:val="28"/>
          <w:lang w:eastAsia="zh-CN"/>
        </w:rPr>
        <w:t>采购需求书</w:t>
      </w:r>
    </w:p>
    <w:tbl>
      <w:tblPr>
        <w:tblStyle w:val="5"/>
        <w:tblW w:w="531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809"/>
        <w:gridCol w:w="1354"/>
        <w:gridCol w:w="5183"/>
        <w:gridCol w:w="830"/>
        <w:gridCol w:w="849"/>
      </w:tblGrid>
      <w:tr w14:paraId="6AC7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626" w:hRule="atLeast"/>
          <w:tblHeader/>
          <w:jc w:val="center"/>
        </w:trPr>
        <w:tc>
          <w:tcPr>
            <w:tcW w:w="448" w:type="pct"/>
            <w:vAlign w:val="center"/>
          </w:tcPr>
          <w:p w14:paraId="5EB85FAD">
            <w:pPr>
              <w:pStyle w:val="2"/>
              <w:widowControl w:val="0"/>
              <w:snapToGrid w:val="0"/>
              <w:spacing w:before="216" w:line="334" w:lineRule="auto"/>
              <w:ind w:right="95"/>
              <w:jc w:val="center"/>
              <w:rPr>
                <w:rFonts w:hint="eastAsia" w:ascii="宋体" w:hAnsi="宋体" w:eastAsia="宋体" w:cs="宋体"/>
                <w:b/>
                <w:bCs/>
                <w:spacing w:val="-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b/>
                <w:bCs/>
                <w:spacing w:val="-5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750" w:type="pct"/>
            <w:vAlign w:val="center"/>
          </w:tcPr>
          <w:p w14:paraId="1BB398AB">
            <w:pPr>
              <w:pStyle w:val="2"/>
              <w:widowControl w:val="0"/>
              <w:snapToGrid w:val="0"/>
              <w:spacing w:before="216" w:line="334" w:lineRule="auto"/>
              <w:ind w:right="95"/>
              <w:jc w:val="center"/>
              <w:rPr>
                <w:rFonts w:hint="eastAsia" w:ascii="宋体" w:hAnsi="宋体" w:eastAsia="宋体" w:cs="宋体"/>
                <w:b/>
                <w:bCs/>
                <w:spacing w:val="-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b/>
                <w:bCs/>
                <w:spacing w:val="-5"/>
                <w:sz w:val="24"/>
                <w:szCs w:val="24"/>
                <w:vertAlign w:val="baseline"/>
                <w:lang w:val="en-US" w:eastAsia="zh-CN"/>
              </w:rPr>
              <w:t>货物名称</w:t>
            </w:r>
          </w:p>
        </w:tc>
        <w:tc>
          <w:tcPr>
            <w:tcW w:w="2871" w:type="pct"/>
            <w:vAlign w:val="center"/>
          </w:tcPr>
          <w:p w14:paraId="2765F115">
            <w:pPr>
              <w:pStyle w:val="2"/>
              <w:widowControl w:val="0"/>
              <w:snapToGrid w:val="0"/>
              <w:spacing w:before="216" w:line="334" w:lineRule="auto"/>
              <w:ind w:right="95"/>
              <w:jc w:val="center"/>
              <w:rPr>
                <w:rFonts w:hint="eastAsia" w:ascii="宋体" w:hAnsi="宋体" w:eastAsia="宋体" w:cs="宋体"/>
                <w:b/>
                <w:bCs/>
                <w:spacing w:val="-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b/>
                <w:bCs/>
                <w:spacing w:val="-5"/>
                <w:sz w:val="24"/>
                <w:szCs w:val="24"/>
                <w:vertAlign w:val="baseline"/>
                <w:lang w:val="en-US" w:eastAsia="zh-CN"/>
              </w:rPr>
              <w:t>技术参数及要求</w:t>
            </w:r>
          </w:p>
        </w:tc>
        <w:tc>
          <w:tcPr>
            <w:tcW w:w="459" w:type="pct"/>
            <w:vAlign w:val="center"/>
          </w:tcPr>
          <w:p w14:paraId="59FCFE12">
            <w:pPr>
              <w:pStyle w:val="2"/>
              <w:widowControl w:val="0"/>
              <w:snapToGrid w:val="0"/>
              <w:spacing w:before="216" w:line="334" w:lineRule="auto"/>
              <w:ind w:right="95"/>
              <w:jc w:val="center"/>
              <w:rPr>
                <w:rFonts w:hint="eastAsia" w:ascii="宋体" w:hAnsi="宋体" w:eastAsia="宋体" w:cs="宋体"/>
                <w:b/>
                <w:bCs/>
                <w:spacing w:val="-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b/>
                <w:bCs/>
                <w:spacing w:val="-5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470" w:type="pct"/>
            <w:vAlign w:val="center"/>
          </w:tcPr>
          <w:p w14:paraId="48D00BCF">
            <w:pPr>
              <w:pStyle w:val="2"/>
              <w:widowControl w:val="0"/>
              <w:snapToGrid w:val="0"/>
              <w:spacing w:before="216" w:line="334" w:lineRule="auto"/>
              <w:ind w:right="95"/>
              <w:jc w:val="center"/>
              <w:rPr>
                <w:rFonts w:hint="eastAsia" w:ascii="宋体" w:hAnsi="宋体" w:eastAsia="宋体" w:cs="宋体"/>
                <w:b/>
                <w:bCs/>
                <w:spacing w:val="-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b/>
                <w:bCs/>
                <w:spacing w:val="-5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</w:tr>
      <w:tr w14:paraId="1E36A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90" w:hRule="atLeast"/>
          <w:jc w:val="center"/>
        </w:trPr>
        <w:tc>
          <w:tcPr>
            <w:tcW w:w="448" w:type="pct"/>
            <w:vAlign w:val="center"/>
          </w:tcPr>
          <w:p w14:paraId="19443424">
            <w:pPr>
              <w:pStyle w:val="2"/>
              <w:widowControl w:val="0"/>
              <w:snapToGrid w:val="0"/>
              <w:spacing w:before="216" w:line="240" w:lineRule="auto"/>
              <w:ind w:right="95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5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750" w:type="pct"/>
            <w:vAlign w:val="center"/>
          </w:tcPr>
          <w:p w14:paraId="3A6938A8">
            <w:pPr>
              <w:pStyle w:val="2"/>
              <w:widowControl w:val="0"/>
              <w:snapToGrid w:val="0"/>
              <w:spacing w:before="216" w:line="240" w:lineRule="auto"/>
              <w:ind w:right="95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5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sz w:val="21"/>
                <w:szCs w:val="21"/>
                <w:vertAlign w:val="baseline"/>
                <w:lang w:val="en-US" w:eastAsia="zh-CN"/>
              </w:rPr>
              <w:t>悬浮地板</w:t>
            </w:r>
          </w:p>
          <w:p w14:paraId="3B63911C">
            <w:pPr>
              <w:pStyle w:val="2"/>
              <w:widowControl w:val="0"/>
              <w:snapToGrid w:val="0"/>
              <w:spacing w:before="216" w:line="240" w:lineRule="auto"/>
              <w:ind w:right="95"/>
              <w:jc w:val="center"/>
              <w:rPr>
                <w:rFonts w:hint="default" w:ascii="宋体" w:hAnsi="宋体" w:eastAsia="宋体" w:cs="宋体"/>
                <w:b w:val="0"/>
                <w:bCs w:val="0"/>
                <w:spacing w:val="-5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71" w:type="pct"/>
            <w:vAlign w:val="center"/>
          </w:tcPr>
          <w:p w14:paraId="4A3C06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产品规格:≥30*30*1.4cm，克重≥360 克/块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</w:p>
          <w:p w14:paraId="3E3A16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2.拼装地板为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PP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材质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</w:p>
          <w:p w14:paraId="700D1E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.为保证产品质量老化后的颜色稳定性及耐污染性，参考 GB/T1690-2010标准，产品连续耐化学试剂（矿物油）3000h、4000h后，样品无明显变化，无变色，无起泡，无开裂等现象，且耐化学试剂（矿物油）后灰卡评级均≥5 级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</w:p>
          <w:p w14:paraId="34AB84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4.为保证产品防滑稳定性，依据GB/T16422.3-2022标准，紫外线老化≥8000h后，外观无龟裂、无变形、局部无粉化；</w:t>
            </w:r>
          </w:p>
          <w:p w14:paraId="4EA9E2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盐酸检测不低于7000小时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</w:p>
          <w:p w14:paraId="17A1B6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6.为保证产品在四季环境变化条件下理化性能稳定，需完成环境适应性试验。</w:t>
            </w:r>
          </w:p>
        </w:tc>
        <w:tc>
          <w:tcPr>
            <w:tcW w:w="459" w:type="pct"/>
            <w:vAlign w:val="center"/>
          </w:tcPr>
          <w:p w14:paraId="5C737257">
            <w:pPr>
              <w:pStyle w:val="2"/>
              <w:widowControl w:val="0"/>
              <w:snapToGrid w:val="0"/>
              <w:spacing w:before="216" w:line="240" w:lineRule="auto"/>
              <w:ind w:right="95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5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㎡</w:t>
            </w:r>
          </w:p>
        </w:tc>
        <w:tc>
          <w:tcPr>
            <w:tcW w:w="470" w:type="pct"/>
            <w:vAlign w:val="center"/>
          </w:tcPr>
          <w:p w14:paraId="1BAA0ACD">
            <w:pPr>
              <w:pStyle w:val="2"/>
              <w:widowControl w:val="0"/>
              <w:snapToGrid w:val="0"/>
              <w:spacing w:before="216" w:line="240" w:lineRule="auto"/>
              <w:ind w:right="95"/>
              <w:jc w:val="center"/>
              <w:rPr>
                <w:rFonts w:hint="default" w:ascii="宋体" w:hAnsi="宋体" w:eastAsia="宋体" w:cs="宋体"/>
                <w:b w:val="0"/>
                <w:bCs w:val="0"/>
                <w:spacing w:val="-5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pacing w:val="-5"/>
                <w:sz w:val="21"/>
                <w:szCs w:val="21"/>
                <w:vertAlign w:val="baseline"/>
                <w:lang w:val="en-US" w:eastAsia="zh-CN"/>
              </w:rPr>
              <w:t>4000</w:t>
            </w:r>
          </w:p>
        </w:tc>
      </w:tr>
      <w:tr w14:paraId="38A49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793" w:hRule="atLeast"/>
          <w:jc w:val="center"/>
        </w:trPr>
        <w:tc>
          <w:tcPr>
            <w:tcW w:w="448" w:type="pct"/>
            <w:vAlign w:val="center"/>
          </w:tcPr>
          <w:p w14:paraId="2E010440">
            <w:pPr>
              <w:pStyle w:val="2"/>
              <w:widowControl w:val="0"/>
              <w:snapToGrid w:val="0"/>
              <w:spacing w:before="216" w:line="240" w:lineRule="auto"/>
              <w:ind w:right="95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5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750" w:type="pct"/>
            <w:vAlign w:val="center"/>
          </w:tcPr>
          <w:p w14:paraId="0B7BF817">
            <w:pPr>
              <w:pStyle w:val="2"/>
              <w:widowControl w:val="0"/>
              <w:snapToGrid w:val="0"/>
              <w:spacing w:before="216" w:line="240" w:lineRule="auto"/>
              <w:ind w:right="95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5匹嵌机</w:t>
            </w:r>
          </w:p>
          <w:p w14:paraId="48F4A8AE">
            <w:pPr>
              <w:pStyle w:val="2"/>
              <w:widowControl w:val="0"/>
              <w:snapToGrid w:val="0"/>
              <w:spacing w:before="216" w:line="240" w:lineRule="auto"/>
              <w:ind w:right="95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5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调</w:t>
            </w:r>
          </w:p>
        </w:tc>
        <w:tc>
          <w:tcPr>
            <w:tcW w:w="2871" w:type="pct"/>
            <w:shd w:val="clear" w:color="auto" w:fill="auto"/>
            <w:vAlign w:val="center"/>
          </w:tcPr>
          <w:p w14:paraId="6B35B306">
            <w:pPr>
              <w:widowControl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能效等级≤2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级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 w:bidi="ar"/>
              </w:rPr>
              <w:t>；</w:t>
            </w:r>
          </w:p>
          <w:p w14:paraId="07946C53">
            <w:pPr>
              <w:widowControl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制冷量≥12630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W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 w:bidi="ar"/>
              </w:rPr>
              <w:t>；</w:t>
            </w:r>
          </w:p>
          <w:p w14:paraId="6B22B54A">
            <w:pPr>
              <w:widowControl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制冷额定输入功率≤4710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W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 w:bidi="ar"/>
              </w:rPr>
              <w:t>；</w:t>
            </w:r>
          </w:p>
          <w:p w14:paraId="77D8824F">
            <w:pPr>
              <w:widowControl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制冷额定电流≤7.15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 w:bidi="ar"/>
              </w:rPr>
              <w:t>；</w:t>
            </w:r>
          </w:p>
          <w:p w14:paraId="15087EE0">
            <w:pPr>
              <w:widowControl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制热量≥14190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W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 w:bidi="ar"/>
              </w:rPr>
              <w:t>；</w:t>
            </w:r>
          </w:p>
          <w:p w14:paraId="3AA464E7">
            <w:pPr>
              <w:widowControl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制热额定输入功率≤4610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W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 w:bidi="ar"/>
              </w:rPr>
              <w:t>；</w:t>
            </w:r>
          </w:p>
          <w:p w14:paraId="3DC20DE7">
            <w:pPr>
              <w:widowControl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7.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制热额定电流≤7.15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 w:bidi="ar"/>
              </w:rPr>
              <w:t>；</w:t>
            </w:r>
          </w:p>
          <w:p w14:paraId="328AEE12">
            <w:pPr>
              <w:widowControl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8.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电源380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V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 w:bidi="ar"/>
              </w:rPr>
              <w:t>；</w:t>
            </w:r>
          </w:p>
          <w:p w14:paraId="3769A425">
            <w:pPr>
              <w:widowControl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9.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噪声（静音）≤35.5dB(A)室内机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 w:bidi="ar"/>
              </w:rPr>
              <w:t>；</w:t>
            </w:r>
          </w:p>
          <w:p w14:paraId="68AF73E9">
            <w:pPr>
              <w:widowControl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10.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噪声（高速）≤46dB(A)室内机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 w:bidi="ar"/>
              </w:rPr>
              <w:t>；</w:t>
            </w:r>
          </w:p>
          <w:p w14:paraId="2689612C">
            <w:pPr>
              <w:widowControl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噪声（超强）≤48.5dB(A)室内机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 w:bidi="ar"/>
              </w:rPr>
              <w:t>；</w:t>
            </w:r>
          </w:p>
          <w:p w14:paraId="42175D0F">
            <w:pPr>
              <w:widowControl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12.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循环风量≥2080m³/h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 w:bidi="ar"/>
              </w:rPr>
              <w:t>；</w:t>
            </w:r>
          </w:p>
          <w:p w14:paraId="4B070299">
            <w:pPr>
              <w:widowControl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13.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电热功率≤2610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W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 w:bidi="ar"/>
              </w:rPr>
              <w:t>；</w:t>
            </w:r>
          </w:p>
          <w:p w14:paraId="1E73955D">
            <w:pPr>
              <w:widowControl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14.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电热电流≤11.9A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 w:bidi="ar"/>
              </w:rPr>
              <w:t>；</w:t>
            </w:r>
          </w:p>
          <w:p w14:paraId="13993BEB">
            <w:pPr>
              <w:widowControl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15.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噪声≤59.5dB(A)室外机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 w:bidi="ar"/>
              </w:rPr>
              <w:t>；</w:t>
            </w:r>
          </w:p>
          <w:p w14:paraId="03AD76D6">
            <w:pPr>
              <w:widowControl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16.搭配设备电器开关、外机支架。</w:t>
            </w:r>
          </w:p>
        </w:tc>
        <w:tc>
          <w:tcPr>
            <w:tcW w:w="459" w:type="pct"/>
            <w:vAlign w:val="center"/>
          </w:tcPr>
          <w:p w14:paraId="3EC788C2">
            <w:pPr>
              <w:pStyle w:val="2"/>
              <w:widowControl w:val="0"/>
              <w:snapToGrid w:val="0"/>
              <w:spacing w:before="216" w:line="240" w:lineRule="auto"/>
              <w:ind w:right="95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5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sz w:val="21"/>
                <w:szCs w:val="21"/>
                <w:vertAlign w:val="baseline"/>
                <w:lang w:val="en-US" w:eastAsia="zh-CN"/>
              </w:rPr>
              <w:t>台</w:t>
            </w:r>
          </w:p>
        </w:tc>
        <w:tc>
          <w:tcPr>
            <w:tcW w:w="470" w:type="pct"/>
            <w:vAlign w:val="center"/>
          </w:tcPr>
          <w:p w14:paraId="6EA23720">
            <w:pPr>
              <w:pStyle w:val="2"/>
              <w:widowControl w:val="0"/>
              <w:snapToGrid w:val="0"/>
              <w:spacing w:before="216" w:line="240" w:lineRule="auto"/>
              <w:ind w:right="95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5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sz w:val="21"/>
                <w:szCs w:val="21"/>
                <w:highlight w:val="none"/>
                <w:vertAlign w:val="baseline"/>
                <w:lang w:val="en-US" w:eastAsia="zh-CN"/>
              </w:rPr>
              <w:t>40</w:t>
            </w:r>
          </w:p>
        </w:tc>
      </w:tr>
      <w:tr w14:paraId="1348D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448" w:type="pct"/>
            <w:shd w:val="clear" w:color="auto" w:fill="auto"/>
            <w:vAlign w:val="center"/>
          </w:tcPr>
          <w:p w14:paraId="590B3A3C">
            <w:pPr>
              <w:pStyle w:val="2"/>
              <w:widowControl w:val="0"/>
              <w:snapToGrid w:val="0"/>
              <w:spacing w:before="216" w:line="240" w:lineRule="auto"/>
              <w:ind w:right="95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-5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750" w:type="pct"/>
            <w:shd w:val="clear" w:color="auto" w:fill="auto"/>
            <w:vAlign w:val="center"/>
          </w:tcPr>
          <w:p w14:paraId="64032B34">
            <w:pPr>
              <w:pStyle w:val="2"/>
              <w:widowControl w:val="0"/>
              <w:snapToGrid w:val="0"/>
              <w:spacing w:before="216" w:line="240" w:lineRule="auto"/>
              <w:ind w:right="95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5匹柜机</w:t>
            </w:r>
          </w:p>
          <w:p w14:paraId="6FCCF68A">
            <w:pPr>
              <w:pStyle w:val="2"/>
              <w:widowControl w:val="0"/>
              <w:snapToGrid w:val="0"/>
              <w:spacing w:before="216" w:line="240" w:lineRule="auto"/>
              <w:ind w:right="95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-5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调</w:t>
            </w:r>
          </w:p>
        </w:tc>
        <w:tc>
          <w:tcPr>
            <w:tcW w:w="2871" w:type="pct"/>
            <w:shd w:val="clear" w:color="auto" w:fill="auto"/>
            <w:vAlign w:val="center"/>
          </w:tcPr>
          <w:p w14:paraId="0F5608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制冷量≥12140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W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 w:bidi="ar"/>
              </w:rPr>
              <w:t>；</w:t>
            </w:r>
          </w:p>
          <w:p w14:paraId="62B0E4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制冷额定输入功率≤4710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W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 w:bidi="ar"/>
              </w:rPr>
              <w:t>；</w:t>
            </w:r>
          </w:p>
          <w:p w14:paraId="76CEEC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制冷额定电流≤7.15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 w:bidi="ar"/>
              </w:rPr>
              <w:t>；</w:t>
            </w:r>
          </w:p>
          <w:p w14:paraId="6BD369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制热量≥13840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W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 w:bidi="ar"/>
              </w:rPr>
              <w:t>；</w:t>
            </w:r>
          </w:p>
          <w:p w14:paraId="53A1E0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制热额定输入功率≤4210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W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 w:bidi="ar"/>
              </w:rPr>
              <w:t>；</w:t>
            </w:r>
          </w:p>
          <w:p w14:paraId="4276F3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制热额定电流≤6.45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 w:bidi="ar"/>
              </w:rPr>
              <w:t>；</w:t>
            </w:r>
          </w:p>
          <w:p w14:paraId="439493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7.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噪声（静音）≤40dB(A)室内机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 w:bidi="ar"/>
              </w:rPr>
              <w:t>；</w:t>
            </w:r>
          </w:p>
          <w:p w14:paraId="489283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8.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噪声（高速）≤49dB(A)室内机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 w:bidi="ar"/>
              </w:rPr>
              <w:t>；</w:t>
            </w:r>
          </w:p>
          <w:p w14:paraId="7AFA2C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9.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噪声（超强）≤53dB(A)室内机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 w:bidi="ar"/>
              </w:rPr>
              <w:t>；</w:t>
            </w:r>
          </w:p>
          <w:p w14:paraId="03197F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10.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循环风量≥2090m³/h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 w:bidi="ar"/>
              </w:rPr>
              <w:t>；</w:t>
            </w:r>
          </w:p>
          <w:p w14:paraId="0918E8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电热功率≤3510W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 w:bidi="ar"/>
              </w:rPr>
              <w:t>；</w:t>
            </w:r>
          </w:p>
          <w:p w14:paraId="038322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12.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噪声≤59.5≤53dB(A)室外机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 w:bidi="ar"/>
              </w:rPr>
              <w:t>；</w:t>
            </w:r>
          </w:p>
          <w:p w14:paraId="155164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13.搭配设备电器开关、外机支架。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31618F98">
            <w:pPr>
              <w:pStyle w:val="2"/>
              <w:widowControl w:val="0"/>
              <w:snapToGrid w:val="0"/>
              <w:spacing w:before="216" w:line="240" w:lineRule="auto"/>
              <w:ind w:right="95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-5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sz w:val="21"/>
                <w:szCs w:val="21"/>
                <w:vertAlign w:val="baseline"/>
                <w:lang w:val="en-US" w:eastAsia="zh-CN"/>
              </w:rPr>
              <w:t>台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799AB4AC">
            <w:pPr>
              <w:pStyle w:val="2"/>
              <w:widowControl w:val="0"/>
              <w:snapToGrid w:val="0"/>
              <w:spacing w:before="216" w:line="240" w:lineRule="auto"/>
              <w:ind w:right="95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-5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</w:tr>
      <w:tr w14:paraId="58B07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448" w:type="pct"/>
            <w:vAlign w:val="center"/>
          </w:tcPr>
          <w:p w14:paraId="510B6FDB">
            <w:pPr>
              <w:pStyle w:val="2"/>
              <w:widowControl w:val="0"/>
              <w:snapToGrid w:val="0"/>
              <w:spacing w:before="216" w:line="240" w:lineRule="auto"/>
              <w:ind w:right="95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5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750" w:type="pct"/>
            <w:vAlign w:val="center"/>
          </w:tcPr>
          <w:p w14:paraId="06170491">
            <w:pPr>
              <w:pStyle w:val="2"/>
              <w:widowControl w:val="0"/>
              <w:snapToGrid w:val="0"/>
              <w:spacing w:before="216" w:line="240" w:lineRule="auto"/>
              <w:ind w:right="95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5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pacing w:val="-5"/>
                <w:sz w:val="21"/>
                <w:szCs w:val="21"/>
                <w:vertAlign w:val="baseline"/>
                <w:lang w:val="en-US" w:eastAsia="zh-CN"/>
              </w:rPr>
              <w:t>1.5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sz w:val="21"/>
                <w:szCs w:val="21"/>
                <w:vertAlign w:val="baseline"/>
                <w:lang w:val="en-US" w:eastAsia="zh-CN"/>
              </w:rPr>
              <w:t>匹挂机</w:t>
            </w:r>
          </w:p>
          <w:p w14:paraId="4CD8F205">
            <w:pPr>
              <w:pStyle w:val="2"/>
              <w:widowControl w:val="0"/>
              <w:snapToGrid w:val="0"/>
              <w:spacing w:before="216" w:line="240" w:lineRule="auto"/>
              <w:ind w:right="95"/>
              <w:jc w:val="center"/>
              <w:rPr>
                <w:rFonts w:hint="default" w:ascii="宋体" w:hAnsi="宋体" w:eastAsia="宋体" w:cs="宋体"/>
                <w:b w:val="0"/>
                <w:bCs w:val="0"/>
                <w:spacing w:val="-5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调</w:t>
            </w:r>
          </w:p>
        </w:tc>
        <w:tc>
          <w:tcPr>
            <w:tcW w:w="2871" w:type="pct"/>
            <w:vAlign w:val="center"/>
          </w:tcPr>
          <w:p w14:paraId="192C9F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制冷量≥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810W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 w:bidi="ar"/>
              </w:rPr>
              <w:t>；</w:t>
            </w:r>
          </w:p>
          <w:p w14:paraId="2DD35F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制冷额定输入功率≤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1245W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 w:bidi="ar"/>
              </w:rPr>
              <w:t>；</w:t>
            </w:r>
          </w:p>
          <w:p w14:paraId="48DD09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制热量≥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1245W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 w:bidi="ar"/>
              </w:rPr>
              <w:t>；</w:t>
            </w:r>
          </w:p>
          <w:p w14:paraId="6709D7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制热额定输入功率≤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1245W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 w:bidi="ar"/>
              </w:rPr>
              <w:t>；</w:t>
            </w:r>
          </w:p>
          <w:p w14:paraId="51A6D6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5.内机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噪声（静音）≤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41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dB(A)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 w:bidi="ar"/>
              </w:rPr>
              <w:t>；</w:t>
            </w:r>
          </w:p>
          <w:p w14:paraId="6CA945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firstLine="0" w:firstLineChars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6.搭配设备电器开关、外机支架。</w:t>
            </w:r>
          </w:p>
        </w:tc>
        <w:tc>
          <w:tcPr>
            <w:tcW w:w="459" w:type="pct"/>
            <w:vAlign w:val="center"/>
          </w:tcPr>
          <w:p w14:paraId="58FEB256">
            <w:pPr>
              <w:pStyle w:val="2"/>
              <w:widowControl w:val="0"/>
              <w:snapToGrid w:val="0"/>
              <w:spacing w:before="216" w:line="240" w:lineRule="auto"/>
              <w:ind w:right="95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5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sz w:val="21"/>
                <w:szCs w:val="21"/>
                <w:vertAlign w:val="baseline"/>
                <w:lang w:val="en-US" w:eastAsia="zh-CN"/>
              </w:rPr>
              <w:t>台</w:t>
            </w:r>
          </w:p>
        </w:tc>
        <w:tc>
          <w:tcPr>
            <w:tcW w:w="470" w:type="pct"/>
            <w:vAlign w:val="center"/>
          </w:tcPr>
          <w:p w14:paraId="59B95B74">
            <w:pPr>
              <w:pStyle w:val="2"/>
              <w:widowControl w:val="0"/>
              <w:snapToGrid w:val="0"/>
              <w:spacing w:before="216" w:line="240" w:lineRule="auto"/>
              <w:ind w:right="95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5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</w:tr>
      <w:tr w14:paraId="29C3D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1007" w:hRule="atLeast"/>
          <w:jc w:val="center"/>
        </w:trPr>
        <w:tc>
          <w:tcPr>
            <w:tcW w:w="448" w:type="pct"/>
            <w:vAlign w:val="center"/>
          </w:tcPr>
          <w:p w14:paraId="250D7CBF">
            <w:pPr>
              <w:pStyle w:val="2"/>
              <w:widowControl w:val="0"/>
              <w:snapToGrid w:val="0"/>
              <w:spacing w:before="216" w:line="240" w:lineRule="auto"/>
              <w:ind w:right="95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5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750" w:type="pct"/>
            <w:vAlign w:val="center"/>
          </w:tcPr>
          <w:p w14:paraId="16E13D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铜管</w:t>
            </w:r>
          </w:p>
        </w:tc>
        <w:tc>
          <w:tcPr>
            <w:tcW w:w="2871" w:type="pct"/>
            <w:vAlign w:val="center"/>
          </w:tcPr>
          <w:p w14:paraId="2B9C98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pacing w:val="-5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5匹嵌机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空调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sz w:val="21"/>
                <w:szCs w:val="21"/>
                <w:vertAlign w:val="baseline"/>
                <w:lang w:val="en-US" w:eastAsia="zh-CN"/>
              </w:rPr>
              <w:t>超长铜管。</w:t>
            </w:r>
          </w:p>
        </w:tc>
        <w:tc>
          <w:tcPr>
            <w:tcW w:w="459" w:type="pct"/>
            <w:vAlign w:val="center"/>
          </w:tcPr>
          <w:p w14:paraId="48CE2234">
            <w:pPr>
              <w:pStyle w:val="2"/>
              <w:widowControl w:val="0"/>
              <w:snapToGrid w:val="0"/>
              <w:spacing w:before="216" w:line="240" w:lineRule="auto"/>
              <w:ind w:right="95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5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pacing w:val="-5"/>
                <w:sz w:val="21"/>
                <w:szCs w:val="21"/>
                <w:vertAlign w:val="baseline"/>
                <w:lang w:val="en-US" w:eastAsia="zh-CN"/>
              </w:rPr>
              <w:t>米</w:t>
            </w:r>
          </w:p>
        </w:tc>
        <w:tc>
          <w:tcPr>
            <w:tcW w:w="470" w:type="pct"/>
            <w:vAlign w:val="center"/>
          </w:tcPr>
          <w:p w14:paraId="49B2A580">
            <w:pPr>
              <w:pStyle w:val="2"/>
              <w:widowControl w:val="0"/>
              <w:snapToGrid w:val="0"/>
              <w:spacing w:before="216" w:line="240" w:lineRule="auto"/>
              <w:ind w:right="95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spacing w:val="-5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pacing w:val="-5"/>
                <w:sz w:val="21"/>
                <w:szCs w:val="21"/>
                <w:vertAlign w:val="baseline"/>
                <w:lang w:val="en-US" w:eastAsia="zh-CN"/>
              </w:rPr>
              <w:t>800</w:t>
            </w:r>
          </w:p>
        </w:tc>
      </w:tr>
      <w:tr w14:paraId="2DFF5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448" w:type="pct"/>
            <w:vAlign w:val="center"/>
          </w:tcPr>
          <w:p w14:paraId="50E8DD5D">
            <w:pPr>
              <w:pStyle w:val="2"/>
              <w:widowControl w:val="0"/>
              <w:snapToGrid w:val="0"/>
              <w:spacing w:before="216" w:line="240" w:lineRule="auto"/>
              <w:ind w:right="95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5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750" w:type="pct"/>
            <w:vAlign w:val="center"/>
          </w:tcPr>
          <w:p w14:paraId="2E34793A">
            <w:pPr>
              <w:pStyle w:val="2"/>
              <w:widowControl w:val="0"/>
              <w:snapToGrid w:val="0"/>
              <w:spacing w:before="216" w:line="240" w:lineRule="auto"/>
              <w:ind w:right="95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5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sz w:val="21"/>
                <w:szCs w:val="21"/>
                <w:vertAlign w:val="baseline"/>
                <w:lang w:val="en-US" w:eastAsia="zh-CN"/>
              </w:rPr>
              <w:t>窗帘</w:t>
            </w:r>
          </w:p>
          <w:p w14:paraId="00C327BD">
            <w:pPr>
              <w:pStyle w:val="2"/>
              <w:widowControl w:val="0"/>
              <w:snapToGrid w:val="0"/>
              <w:spacing w:before="216" w:line="240" w:lineRule="auto"/>
              <w:ind w:right="95"/>
              <w:jc w:val="center"/>
              <w:rPr>
                <w:rFonts w:hint="default" w:ascii="宋体" w:hAnsi="宋体" w:eastAsia="宋体" w:cs="宋体"/>
                <w:b w:val="0"/>
                <w:bCs w:val="0"/>
                <w:spacing w:val="-5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71" w:type="pct"/>
            <w:vAlign w:val="center"/>
          </w:tcPr>
          <w:p w14:paraId="45366362">
            <w:pPr>
              <w:widowControl/>
              <w:numPr>
                <w:ilvl w:val="0"/>
                <w:numId w:val="1"/>
              </w:numPr>
              <w:snapToGrid w:val="0"/>
              <w:spacing w:line="36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面料要求</w:t>
            </w:r>
          </w:p>
          <w:p w14:paraId="4E18BD41">
            <w:pPr>
              <w:widowControl/>
              <w:numPr>
                <w:ilvl w:val="0"/>
                <w:numId w:val="2"/>
              </w:numPr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面料：亚麻布，遮光率≥80%；</w:t>
            </w:r>
          </w:p>
          <w:p w14:paraId="537BAA3B">
            <w:pPr>
              <w:widowControl/>
              <w:numPr>
                <w:ilvl w:val="0"/>
                <w:numId w:val="3"/>
              </w:numPr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颜色款式：由采购人指定；</w:t>
            </w:r>
          </w:p>
          <w:p w14:paraId="0F32ADA0">
            <w:pPr>
              <w:widowControl/>
              <w:numPr>
                <w:ilvl w:val="0"/>
                <w:numId w:val="3"/>
              </w:numPr>
              <w:snapToGrid w:val="0"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成分及克重：聚脂纤维100%，≥3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0g/㎡；</w:t>
            </w:r>
          </w:p>
          <w:p w14:paraId="6C9B0656">
            <w:pPr>
              <w:widowControl/>
              <w:numPr>
                <w:ilvl w:val="0"/>
                <w:numId w:val="0"/>
              </w:numPr>
              <w:snapToGrid w:val="0"/>
              <w:spacing w:line="360" w:lineRule="auto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color w:val="auto"/>
                <w:lang w:eastAsia="zh-CN" w:bidi="ar"/>
              </w:rPr>
              <w:t>甲醛含量≤300mg/kg、可分解致癌芳香胺染料≤20mg/kg、可萃取重金属砷《1.0mg/kg、铅&lt;1.0mg/kg、镉&lt;1.0mg/kg、铬&lt;2.2mg/kg、钴&lt;4.0mg/kg、铜&lt;50.0mg/kg、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锑</w:t>
            </w:r>
            <w:r>
              <w:rPr>
                <w:rFonts w:hint="eastAsia" w:ascii="宋体" w:hAnsi="宋体" w:eastAsia="宋体" w:cs="宋体"/>
                <w:color w:val="auto"/>
                <w:lang w:eastAsia="zh-CN" w:bidi="ar"/>
              </w:rPr>
              <w:t>&lt;</w:t>
            </w:r>
            <w:r>
              <w:rPr>
                <w:rFonts w:hint="eastAsia" w:ascii="宋体" w:hAnsi="宋体" w:eastAsia="宋体" w:cs="宋体"/>
                <w:color w:val="auto"/>
                <w:lang w:val="en-US" w:eastAsia="zh-CN" w:bidi="ar"/>
              </w:rPr>
              <w:t>30.0</w:t>
            </w:r>
            <w:r>
              <w:rPr>
                <w:rFonts w:hint="eastAsia" w:ascii="宋体" w:hAnsi="宋体" w:eastAsia="宋体" w:cs="宋体"/>
                <w:color w:val="auto"/>
                <w:lang w:eastAsia="zh-CN" w:bidi="ar"/>
              </w:rPr>
              <w:t>mg/kg、汞&lt;0.02mg/kg，符合纺织技术要求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</w:p>
          <w:p w14:paraId="7B01051B">
            <w:pPr>
              <w:widowControl/>
              <w:numPr>
                <w:ilvl w:val="0"/>
                <w:numId w:val="0"/>
              </w:numPr>
              <w:snapToGrid w:val="0"/>
              <w:spacing w:line="360" w:lineRule="auto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依据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GB/T20944.2-2007《纺织品抗菌性能的评价 第2部分：吸收法》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标准，对大肠杆菌、肺炎克雷白氏菌、金黄色葡萄菌的抗霉菌性能的抑菌率检测，检测结果为≥90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%。</w:t>
            </w:r>
          </w:p>
          <w:p w14:paraId="1E4A2741">
            <w:pPr>
              <w:widowControl/>
              <w:snapToGrid w:val="0"/>
              <w:spacing w:line="36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二）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主要辅料要求</w:t>
            </w:r>
          </w:p>
          <w:p w14:paraId="75C26C86">
            <w:pPr>
              <w:widowControl/>
              <w:snapToGrid w:val="0"/>
              <w:spacing w:line="36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布带：≥10CM纺织带，可水洗；成份100%聚酯纤维；克重≥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280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g/㎡；</w:t>
            </w:r>
          </w:p>
          <w:p w14:paraId="3ED3CD6C">
            <w:pPr>
              <w:widowControl/>
              <w:snapToGrid w:val="0"/>
              <w:spacing w:line="36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轨道或罗马杆：轨道为铝合金材质，内置静音条，罗马杆为合金材质，纳米材料包塑；</w:t>
            </w:r>
          </w:p>
          <w:p w14:paraId="087AB27E">
            <w:pPr>
              <w:widowControl/>
              <w:snapToGrid w:val="0"/>
              <w:spacing w:line="36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3、布钩：喷塑勾；</w:t>
            </w:r>
          </w:p>
          <w:p w14:paraId="616724D9">
            <w:pPr>
              <w:widowControl/>
              <w:snapToGrid w:val="0"/>
              <w:spacing w:line="36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4、环扣：优质静音环扣。</w:t>
            </w:r>
          </w:p>
          <w:p w14:paraId="36D16B31">
            <w:pPr>
              <w:widowControl/>
              <w:snapToGrid w:val="0"/>
              <w:spacing w:line="36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三）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工艺要求</w:t>
            </w:r>
          </w:p>
          <w:p w14:paraId="61FC2278">
            <w:pPr>
              <w:widowControl/>
              <w:snapToGrid w:val="0"/>
              <w:spacing w:line="36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、每一幅窗帘均需制作绑扎带，套结固定缝制在合理位置；</w:t>
            </w:r>
          </w:p>
          <w:p w14:paraId="41731230">
            <w:pPr>
              <w:widowControl/>
              <w:snapToGrid w:val="0"/>
              <w:spacing w:line="36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、线迹均匀平直，侧边不扭斜；缝纫线与布料颜色相同或相近。</w:t>
            </w:r>
          </w:p>
        </w:tc>
        <w:tc>
          <w:tcPr>
            <w:tcW w:w="459" w:type="pct"/>
            <w:vAlign w:val="center"/>
          </w:tcPr>
          <w:p w14:paraId="2F951090">
            <w:pPr>
              <w:pStyle w:val="2"/>
              <w:widowControl w:val="0"/>
              <w:snapToGrid w:val="0"/>
              <w:spacing w:before="216" w:line="240" w:lineRule="auto"/>
              <w:ind w:right="95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5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pacing w:val="-5"/>
                <w:sz w:val="21"/>
                <w:szCs w:val="21"/>
                <w:vertAlign w:val="baseline"/>
                <w:lang w:val="en-US" w:eastAsia="zh-CN"/>
              </w:rPr>
              <w:t>平方</w:t>
            </w:r>
          </w:p>
        </w:tc>
        <w:tc>
          <w:tcPr>
            <w:tcW w:w="470" w:type="pct"/>
            <w:vAlign w:val="center"/>
          </w:tcPr>
          <w:p w14:paraId="6853D1BE">
            <w:pPr>
              <w:pStyle w:val="2"/>
              <w:widowControl w:val="0"/>
              <w:snapToGrid w:val="0"/>
              <w:spacing w:before="216" w:line="240" w:lineRule="auto"/>
              <w:ind w:right="95"/>
              <w:jc w:val="center"/>
              <w:rPr>
                <w:rFonts w:hint="default" w:ascii="宋体" w:hAnsi="宋体" w:eastAsia="宋体" w:cs="宋体"/>
                <w:b w:val="0"/>
                <w:bCs w:val="0"/>
                <w:spacing w:val="-5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pacing w:val="-5"/>
                <w:sz w:val="21"/>
                <w:szCs w:val="21"/>
                <w:vertAlign w:val="baseline"/>
                <w:lang w:val="en-US" w:eastAsia="zh-CN"/>
              </w:rPr>
              <w:t>2990</w:t>
            </w:r>
          </w:p>
        </w:tc>
      </w:tr>
      <w:tr w14:paraId="1F631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1007" w:hRule="atLeast"/>
          <w:jc w:val="center"/>
        </w:trPr>
        <w:tc>
          <w:tcPr>
            <w:tcW w:w="448" w:type="pct"/>
            <w:vAlign w:val="center"/>
          </w:tcPr>
          <w:p w14:paraId="39B10287">
            <w:pPr>
              <w:pStyle w:val="2"/>
              <w:widowControl w:val="0"/>
              <w:snapToGrid w:val="0"/>
              <w:spacing w:before="216" w:line="240" w:lineRule="auto"/>
              <w:ind w:right="95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5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750" w:type="pct"/>
            <w:vAlign w:val="center"/>
          </w:tcPr>
          <w:p w14:paraId="25CAEF76">
            <w:pPr>
              <w:pStyle w:val="2"/>
              <w:widowControl w:val="0"/>
              <w:snapToGrid w:val="0"/>
              <w:spacing w:before="216" w:line="240" w:lineRule="auto"/>
              <w:ind w:right="95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5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sz w:val="21"/>
                <w:szCs w:val="21"/>
                <w:vertAlign w:val="baseline"/>
                <w:lang w:val="en-US" w:eastAsia="zh-CN"/>
              </w:rPr>
              <w:t>百叶窗帘</w:t>
            </w:r>
          </w:p>
          <w:p w14:paraId="2EEB5636">
            <w:pPr>
              <w:pStyle w:val="2"/>
              <w:widowControl w:val="0"/>
              <w:snapToGrid w:val="0"/>
              <w:spacing w:before="216" w:line="240" w:lineRule="auto"/>
              <w:ind w:right="95"/>
              <w:jc w:val="center"/>
              <w:rPr>
                <w:rFonts w:hint="default" w:ascii="宋体" w:hAnsi="宋体" w:eastAsia="宋体" w:cs="宋体"/>
                <w:b w:val="0"/>
                <w:bCs w:val="0"/>
                <w:spacing w:val="-5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71" w:type="pct"/>
            <w:vAlign w:val="center"/>
          </w:tcPr>
          <w:p w14:paraId="51E42E7D">
            <w:pPr>
              <w:pStyle w:val="2"/>
              <w:widowControl w:val="0"/>
              <w:snapToGrid w:val="0"/>
              <w:spacing w:before="216" w:line="240" w:lineRule="auto"/>
              <w:ind w:right="95"/>
              <w:jc w:val="left"/>
              <w:rPr>
                <w:rFonts w:hint="eastAsia" w:ascii="宋体" w:hAnsi="宋体" w:eastAsia="宋体" w:cs="宋体"/>
                <w:b w:val="0"/>
                <w:bCs w:val="0"/>
                <w:spacing w:val="-5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pacing w:val="-5"/>
                <w:sz w:val="21"/>
                <w:szCs w:val="21"/>
                <w:vertAlign w:val="baseline"/>
                <w:lang w:val="en-US" w:eastAsia="zh-CN"/>
              </w:rPr>
              <w:t>框架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sz w:val="21"/>
                <w:szCs w:val="21"/>
                <w:vertAlign w:val="baseline"/>
                <w:lang w:val="en-US" w:eastAsia="zh-CN"/>
              </w:rPr>
              <w:t>材质为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铝合金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sz w:val="21"/>
                <w:szCs w:val="21"/>
                <w:vertAlign w:val="baseli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循环拉珠，一体式支架</w:t>
            </w: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。</w:t>
            </w:r>
          </w:p>
        </w:tc>
        <w:tc>
          <w:tcPr>
            <w:tcW w:w="459" w:type="pct"/>
            <w:vAlign w:val="center"/>
          </w:tcPr>
          <w:p w14:paraId="0693AC63">
            <w:pPr>
              <w:pStyle w:val="2"/>
              <w:widowControl w:val="0"/>
              <w:snapToGrid w:val="0"/>
              <w:spacing w:before="216" w:line="240" w:lineRule="auto"/>
              <w:ind w:right="95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5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sz w:val="21"/>
                <w:szCs w:val="21"/>
                <w:vertAlign w:val="baseline"/>
                <w:lang w:val="en-US" w:eastAsia="zh-CN"/>
              </w:rPr>
              <w:t>平方</w:t>
            </w:r>
          </w:p>
        </w:tc>
        <w:tc>
          <w:tcPr>
            <w:tcW w:w="470" w:type="pct"/>
            <w:vAlign w:val="center"/>
          </w:tcPr>
          <w:p w14:paraId="500BF0E6">
            <w:pPr>
              <w:pStyle w:val="2"/>
              <w:widowControl w:val="0"/>
              <w:snapToGrid w:val="0"/>
              <w:spacing w:before="216" w:line="240" w:lineRule="auto"/>
              <w:ind w:right="95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5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sz w:val="21"/>
                <w:szCs w:val="21"/>
                <w:vertAlign w:val="baseline"/>
                <w:lang w:val="en-US" w:eastAsia="zh-CN"/>
              </w:rPr>
              <w:t>106</w:t>
            </w:r>
          </w:p>
        </w:tc>
      </w:tr>
      <w:tr w14:paraId="49C18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448" w:type="pct"/>
            <w:vAlign w:val="center"/>
          </w:tcPr>
          <w:p w14:paraId="208960CD">
            <w:pPr>
              <w:pStyle w:val="2"/>
              <w:widowControl w:val="0"/>
              <w:snapToGrid w:val="0"/>
              <w:spacing w:before="216" w:line="240" w:lineRule="auto"/>
              <w:ind w:right="95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5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750" w:type="pct"/>
            <w:vAlign w:val="center"/>
          </w:tcPr>
          <w:p w14:paraId="34F00086">
            <w:pPr>
              <w:pStyle w:val="2"/>
              <w:widowControl w:val="0"/>
              <w:snapToGrid w:val="0"/>
              <w:spacing w:before="216" w:line="240" w:lineRule="auto"/>
              <w:ind w:right="95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5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sz w:val="21"/>
                <w:szCs w:val="21"/>
                <w:vertAlign w:val="baseline"/>
                <w:lang w:val="en-US" w:eastAsia="zh-CN"/>
              </w:rPr>
              <w:t>纱窗</w:t>
            </w:r>
          </w:p>
          <w:p w14:paraId="16D57841">
            <w:pPr>
              <w:pStyle w:val="2"/>
              <w:widowControl w:val="0"/>
              <w:snapToGrid w:val="0"/>
              <w:spacing w:before="216" w:line="240" w:lineRule="auto"/>
              <w:ind w:right="95"/>
              <w:jc w:val="both"/>
              <w:rPr>
                <w:rFonts w:hint="default" w:ascii="宋体" w:hAnsi="宋体" w:eastAsia="宋体" w:cs="宋体"/>
                <w:b w:val="0"/>
                <w:bCs w:val="0"/>
                <w:spacing w:val="-5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71" w:type="pct"/>
            <w:vAlign w:val="center"/>
          </w:tcPr>
          <w:p w14:paraId="4FEF70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1.纱网材质为不锈钢，表面处理为粉末喷涂，颜色适配窗框颜色；</w:t>
            </w:r>
          </w:p>
          <w:p w14:paraId="3C4107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2.型材材质为铝合金，表面工艺为喷粉，外观平滑均匀、无皱纹现象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 w:bidi="ar"/>
              </w:rPr>
              <w:t>；</w:t>
            </w:r>
          </w:p>
          <w:p w14:paraId="27259E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3.本项目结算计价方式:单个窗户纱窗面积不足一平方的按一平方结算。</w:t>
            </w:r>
          </w:p>
        </w:tc>
        <w:tc>
          <w:tcPr>
            <w:tcW w:w="459" w:type="pct"/>
            <w:vAlign w:val="center"/>
          </w:tcPr>
          <w:p w14:paraId="3DDDF6D4">
            <w:pPr>
              <w:pStyle w:val="2"/>
              <w:widowControl w:val="0"/>
              <w:snapToGrid w:val="0"/>
              <w:spacing w:before="216" w:line="240" w:lineRule="auto"/>
              <w:ind w:right="95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5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sz w:val="21"/>
                <w:szCs w:val="21"/>
                <w:vertAlign w:val="baseline"/>
                <w:lang w:val="en-US" w:eastAsia="zh-CN"/>
              </w:rPr>
              <w:t>平方</w:t>
            </w:r>
          </w:p>
        </w:tc>
        <w:tc>
          <w:tcPr>
            <w:tcW w:w="470" w:type="pct"/>
            <w:vAlign w:val="center"/>
          </w:tcPr>
          <w:p w14:paraId="2CB33741">
            <w:pPr>
              <w:pStyle w:val="2"/>
              <w:widowControl w:val="0"/>
              <w:snapToGrid w:val="0"/>
              <w:spacing w:before="216" w:line="240" w:lineRule="auto"/>
              <w:ind w:right="95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5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sz w:val="21"/>
                <w:szCs w:val="21"/>
                <w:vertAlign w:val="baseline"/>
                <w:lang w:val="en-US" w:eastAsia="zh-CN"/>
              </w:rPr>
              <w:t>1370</w:t>
            </w:r>
            <w:bookmarkStart w:id="0" w:name="_GoBack"/>
            <w:bookmarkEnd w:id="0"/>
          </w:p>
        </w:tc>
      </w:tr>
    </w:tbl>
    <w:p w14:paraId="25A10B03">
      <w:pPr>
        <w:spacing w:before="120" w:line="240" w:lineRule="auto"/>
        <w:rPr>
          <w:rFonts w:hint="default" w:ascii="宋体" w:hAnsi="宋体" w:eastAsia="宋体" w:cs="宋体"/>
          <w:b/>
          <w:bCs/>
          <w:spacing w:val="-11"/>
          <w:sz w:val="21"/>
          <w:szCs w:val="21"/>
          <w:lang w:val="en-US" w:eastAsia="zh-CN"/>
        </w:rPr>
      </w:pPr>
    </w:p>
    <w:p w14:paraId="35639966">
      <w:pPr>
        <w:spacing w:before="173" w:line="360" w:lineRule="auto"/>
        <w:ind w:right="76" w:firstLine="210" w:firstLineChars="100"/>
        <w:rPr>
          <w:b w:val="0"/>
          <w:bCs w:val="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C97386"/>
    <w:multiLevelType w:val="singleLevel"/>
    <w:tmpl w:val="E7C97386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8CAC40A"/>
    <w:multiLevelType w:val="singleLevel"/>
    <w:tmpl w:val="E8CAC40A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75A6B08D"/>
    <w:multiLevelType w:val="singleLevel"/>
    <w:tmpl w:val="75A6B08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2A736D"/>
    <w:rsid w:val="03225362"/>
    <w:rsid w:val="03AE7A12"/>
    <w:rsid w:val="04EF32D6"/>
    <w:rsid w:val="055C535C"/>
    <w:rsid w:val="057D1DA9"/>
    <w:rsid w:val="0B187151"/>
    <w:rsid w:val="0C3B6140"/>
    <w:rsid w:val="0E034839"/>
    <w:rsid w:val="0E403DF0"/>
    <w:rsid w:val="108C48E3"/>
    <w:rsid w:val="128B222B"/>
    <w:rsid w:val="172A0249"/>
    <w:rsid w:val="17E94D8E"/>
    <w:rsid w:val="18265E5F"/>
    <w:rsid w:val="182661A8"/>
    <w:rsid w:val="18814346"/>
    <w:rsid w:val="20827A42"/>
    <w:rsid w:val="20A953AC"/>
    <w:rsid w:val="22EB1F26"/>
    <w:rsid w:val="23711335"/>
    <w:rsid w:val="2524556B"/>
    <w:rsid w:val="291932D2"/>
    <w:rsid w:val="29552CDF"/>
    <w:rsid w:val="2C971344"/>
    <w:rsid w:val="2CA7467A"/>
    <w:rsid w:val="2CDF7FCA"/>
    <w:rsid w:val="30195EF5"/>
    <w:rsid w:val="389D673A"/>
    <w:rsid w:val="390C65EA"/>
    <w:rsid w:val="39700927"/>
    <w:rsid w:val="39C70718"/>
    <w:rsid w:val="3BC833B4"/>
    <w:rsid w:val="3EA13331"/>
    <w:rsid w:val="3F78302F"/>
    <w:rsid w:val="4C4D1707"/>
    <w:rsid w:val="4D4B4B5B"/>
    <w:rsid w:val="4EAC1FAA"/>
    <w:rsid w:val="4F4A13A1"/>
    <w:rsid w:val="512F0C70"/>
    <w:rsid w:val="57711FE2"/>
    <w:rsid w:val="5FA25FEC"/>
    <w:rsid w:val="61D07648"/>
    <w:rsid w:val="636E5FB5"/>
    <w:rsid w:val="66502FE9"/>
    <w:rsid w:val="672A736D"/>
    <w:rsid w:val="6BAB33E7"/>
    <w:rsid w:val="6CE07597"/>
    <w:rsid w:val="6F3516F0"/>
    <w:rsid w:val="71087D10"/>
    <w:rsid w:val="71900E5F"/>
    <w:rsid w:val="72CC6B9E"/>
    <w:rsid w:val="7349576A"/>
    <w:rsid w:val="73DC65DE"/>
    <w:rsid w:val="752221C3"/>
    <w:rsid w:val="7548217D"/>
    <w:rsid w:val="763D5DF6"/>
    <w:rsid w:val="7AD95625"/>
    <w:rsid w:val="7CA93D00"/>
    <w:rsid w:val="7D9B2F31"/>
    <w:rsid w:val="7F6F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1984</Words>
  <Characters>2498</Characters>
  <Lines>0</Lines>
  <Paragraphs>0</Paragraphs>
  <TotalTime>9</TotalTime>
  <ScaleCrop>false</ScaleCrop>
  <LinksUpToDate>false</LinksUpToDate>
  <CharactersWithSpaces>2517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2025-09-28T01:20:00Z</dcterms:created>
  <dc:creator>锦衣夜行</dc:creator>
  <cp:lastModifiedBy>Administrator</cp:lastModifiedBy>
  <dcterms:modified xsi:type="dcterms:W3CDTF">2025-10-30T07:48:31Z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DC4E314F6AD64E25B603D8B541DA30EC_13</vt:lpwstr>
  </property>
  <property fmtid="{D5CDD505-2E9C-101B-9397-08002B2CF9AE}" pid="4" name="KSOTemplateDocerSaveRecord">
    <vt:lpwstr>eyJoZGlkIjoiYmRlNzk2YTUwZDViYmEwMjMyOTdlYzJmMmQxMWQ0M2QiLCJ1c2VySWQiOiIxMjYzMjM3MTQyIn0=</vt:lpwstr>
  </property>
</Properties>
</file>