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C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 w14:paraId="36FFA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4756F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28E09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蚌山政办秘〔202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号</w:t>
      </w:r>
    </w:p>
    <w:p w14:paraId="32111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5D4E77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</w:p>
    <w:p w14:paraId="229E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蚌山区人民政府办公室</w:t>
      </w:r>
    </w:p>
    <w:p w14:paraId="6E7E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关于建立区政府服务企业高质量发展</w:t>
      </w:r>
    </w:p>
    <w:p w14:paraId="7F07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长效机制的通知</w:t>
      </w:r>
    </w:p>
    <w:p w14:paraId="1DD42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BEC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区政府各有关部门:</w:t>
      </w:r>
    </w:p>
    <w:p w14:paraId="52FC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为全面贯彻落实全国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两会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精神和习近平总书记在民营企业座谈会上重要讲话精神，进一步深化服务企业高质量发展长效机制，提升企业的引领力、支撑力和带动力，支持企业做大做强推进制造业高质量发展，经区政府同意，现就建立区政府服务企业高质量发展长效机制通知如下:</w:t>
      </w:r>
    </w:p>
    <w:p w14:paraId="010A39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12" w:firstLineChars="200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2"/>
          <w:position w:val="1"/>
          <w:sz w:val="31"/>
          <w:szCs w:val="31"/>
        </w:rPr>
        <w:t>一、总体思路</w:t>
      </w:r>
    </w:p>
    <w:p w14:paraId="125C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工业强区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不动摇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一手抓招商引资，一手抓助力本地企业做大，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在全区范围内开展服务企业高质量发展专项活动。聚焦全区重点工业企业，通过领导领衔、部门协同、各级联动，切实协调解决企业生产经营中的实际问题，持续优化营商环境和产业生态，服务企业扩规模、延链条、提能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加快新兴产业发展壮大，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推动传统产业转型升级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培育发展新质生产力，推动全区工业经济高质量发展。</w:t>
      </w:r>
    </w:p>
    <w:p w14:paraId="10E6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</w:p>
    <w:p w14:paraId="6AE3BC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33853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活动内容</w:t>
      </w:r>
    </w:p>
    <w:p w14:paraId="746F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zh-CN"/>
        </w:rPr>
        <w:t>密切联系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企业，精准把握发展态势。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通过实地走访、座谈交流，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一企一档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动态跟进企业经营状况、主要产品、市场布局、技术工艺、竞争优势、产业链协同、本地化配套能力、数字化转型、进出口等情况。坚持问题导向、目标导向、结果导向，聚焦企业生产经营中的堵点痛点，分类建立企业台账。</w:t>
      </w:r>
    </w:p>
    <w:p w14:paraId="1BB1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（二）精准施策，推动政策直达快享。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针对减税降费、大规模设备更新、产业扶持、融资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贷款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、人才引进等政策，开展“点对点”解读，确保企业应知尽知、应享尽享。</w:t>
      </w:r>
    </w:p>
    <w:p w14:paraId="5D7F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（三）强化保障，夯实企业基本盘。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聚焦企业在人才、资金、技术、管理、创新、物流等方面反映的问题，靶向服务、定制服务，协调解决企业用地、融资、用工等难题，帮助企业破解要素制约瓶颈。支持具备条件的企业牵头组建创新联合体，强化技术攻关。积极引导企业创新产品、改造升级、并购重组等，增强创新和可持续发展能力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围绕主导产业绘制产业链图谱，精准招引上下游配套项目，推动产业集群化发展。</w:t>
      </w:r>
    </w:p>
    <w:p w14:paraId="75EFC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三、工作机制</w:t>
      </w:r>
    </w:p>
    <w:p w14:paraId="23717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（一）一线服务机制。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为每个重点项目配备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一对一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服务专班，提供从政策解读、手续代办到要素保障的全程跟踪服务。定期走访调研企业，了解企业生产经营情况和项目建设情况，掌握第一手资料，做到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问需于企、问计于企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一企一策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为企业把脉问诊，摸排梳理企业面临的困难和问题，确保服务精准到位。</w:t>
      </w:r>
    </w:p>
    <w:p w14:paraId="4815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（二）各级联动机制。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各牵头部门发挥统筹协调作用，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整合市场监管、税务、应急、发改、环保、住建等部门职能，推行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一次登记+并联办理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制度，为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工业项目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做实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全生命周期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服务，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做好助力企业做大做强各项工作衔接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一企一档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制定工作方案并建立工作台账，定期汇报落实情况，确保对辖区重点企业实现全覆盖。</w:t>
      </w:r>
    </w:p>
    <w:p w14:paraId="1DE0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position w:val="5"/>
          <w:sz w:val="32"/>
          <w:szCs w:val="32"/>
          <w:u w:val="none"/>
          <w:lang w:val="en-US" w:eastAsia="en-US"/>
        </w:rPr>
        <w:t>（三）清单闭环机制。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区领导联系走访企业后，由牵头部门及时收集企业生产经营和项目建设中存在的问题和建议，并建立工作台账，明确办理部门、时限及要求，纳入营商环境为企服务平台闭环办理。常态化推进联系服务活动，切实协调解决企业困难问题，持续培育企业做大做强。</w:t>
      </w:r>
    </w:p>
    <w:p w14:paraId="5248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四、相关要求</w:t>
      </w:r>
    </w:p>
    <w:p w14:paraId="45E7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严格落实中央八项规定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，坚持轻车简从，杜绝干扰企业正常经营，切实为基层和企业减负增效。聚焦服务企业做大做强，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一企一策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精准施策、务实高效。畅通政企沟通渠道，多渠道听取企业家发展需求，多途径回应和解决企业发展难题，全力推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动服务工作落到实处、取得实效，不断激发企业家创新创造热情。坚持务实作风，做到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无事不扰、有求必应</w:t>
      </w:r>
      <w:r>
        <w:rPr>
          <w:rFonts w:hint="eastAsia" w:ascii="仿宋_GB2312" w:hAnsi="仿宋_GB2312" w:eastAsia="仿宋_GB2312" w:cs="仿宋_GB2312"/>
          <w:snapToGrid w:val="0"/>
          <w:kern w:val="0"/>
          <w:position w:val="5"/>
          <w:sz w:val="32"/>
          <w:szCs w:val="32"/>
          <w:u w:val="none"/>
          <w:lang w:val="en-US" w:eastAsia="en-US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，努力营造支持企业做大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做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  <w:t>强的优良营商环境，提振企业发展信心。加强本土企业做大做强先进典型宣传，发挥示范引领作用。</w:t>
      </w:r>
    </w:p>
    <w:p w14:paraId="360C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en-US"/>
        </w:rPr>
      </w:pPr>
    </w:p>
    <w:p w14:paraId="2F30F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0" w:firstLineChars="20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sectPr>
          <w:footerReference r:id="rId4" w:type="default"/>
          <w:pgSz w:w="11906" w:h="16838"/>
          <w:pgMar w:top="1440" w:right="1474" w:bottom="1440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5月</w:t>
      </w:r>
      <w:r>
        <w:rPr>
          <w:rFonts w:hint="eastAsia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napToGrid w:val="0"/>
          <w:kern w:val="0"/>
          <w:position w:val="5"/>
          <w:sz w:val="32"/>
          <w:szCs w:val="32"/>
          <w:u w:val="none"/>
          <w:lang w:val="en-US" w:eastAsia="zh-CN"/>
        </w:rPr>
        <w:t>日</w:t>
      </w:r>
    </w:p>
    <w:p w14:paraId="36004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437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0786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CDF9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47A5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825A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4DC2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A038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5033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F358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F8A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DBB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F4BC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60E2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63D7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826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8223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971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33A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D457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065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CB57ED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</w:p>
    <w:p w14:paraId="69CC6897">
      <w:pPr>
        <w:widowControl/>
        <w:spacing w:line="440" w:lineRule="exact"/>
        <w:ind w:firstLine="280" w:firstLineChars="100"/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0"/>
                <wp:effectExtent l="0" t="7620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1pt;z-index:251659264;mso-width-relative:page;mso-height-relative:page;" filled="f" stroked="t" coordsize="21600,21600" o:gfxdata="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ZWWH0gAAAAQBAAAPAAAAAAAAAAEAIAAAACIAAABkcnMvZG93bnJldi54bWxQSwEC&#10;FAAUAAAACACHTuJAqvqdmvoBAADzAwAADgAAAAAAAAABACAAAAAh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抄送：区委办公室，区人大常委会办公室，区政协办公室，区法院，</w:t>
      </w:r>
    </w:p>
    <w:p w14:paraId="67634AB4">
      <w:pPr>
        <w:widowControl/>
        <w:spacing w:line="440" w:lineRule="exact"/>
        <w:ind w:firstLine="1120" w:firstLineChars="400"/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区检察院，区人武部。</w:t>
      </w:r>
    </w:p>
    <w:p w14:paraId="2B67FCC3">
      <w:pPr>
        <w:widowControl/>
        <w:spacing w:line="500" w:lineRule="exact"/>
        <w:ind w:firstLine="280" w:firstLineChars="1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360680</wp:posOffset>
                </wp:positionV>
                <wp:extent cx="560070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4pt;height:0pt;width:441pt;z-index:251660288;mso-width-relative:page;mso-height-relative:page;" filled="f" stroked="t" coordsize="21600,21600" o:gfxdata="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Qxyw1QAAAAYBAAAPAAAAAAAAAAEAIAAAACIAAABkcnMvZG93bnJldi54bWxQ&#10;SwECFAAUAAAACACHTuJAfY3AUfoBAADz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1.2pt;height:0pt;width:441pt;z-index:251661312;mso-width-relative:page;mso-height-relative:page;" filled="f" stroked="t" coordsize="21600,21600" o:gfxdata="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dV2m0AAAAAUBAAAPAAAAAAAAAAEAIAAAACIAAABkcnMvZG93bnJldi54bWxQSwECFAAU&#10;AAAACACHTuJATFHrY/kBAADyAwAADgAAAAAAAAABACAAAAAf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 xml:space="preserve">蚌山区人民政府办公室                   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highlight w:val="none"/>
        </w:rPr>
        <w:t>印发</w:t>
      </w:r>
    </w:p>
    <w:sectPr>
      <w:footerReference r:id="rId5" w:type="default"/>
      <w:pgSz w:w="11906" w:h="16838"/>
      <w:pgMar w:top="1440" w:right="1474" w:bottom="1440" w:left="1587" w:header="851" w:footer="992" w:gutter="0"/>
      <w:pgNumType w:fmt="decimal" w:start="4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BA7C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C1D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E4F6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E4F6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F983">
    <w:pPr>
      <w:pStyle w:val="6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409E7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409E7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87ABA"/>
    <w:multiLevelType w:val="singleLevel"/>
    <w:tmpl w:val="B0C87A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2Y3N2VhMTc2NDAxMzk2NjJiZDM3ODQ4NWRlZjcifQ=="/>
  </w:docVars>
  <w:rsids>
    <w:rsidRoot w:val="00000000"/>
    <w:rsid w:val="023E1B97"/>
    <w:rsid w:val="069B5E85"/>
    <w:rsid w:val="069F1025"/>
    <w:rsid w:val="09202555"/>
    <w:rsid w:val="0A1B718C"/>
    <w:rsid w:val="0A391C3C"/>
    <w:rsid w:val="0ACC485F"/>
    <w:rsid w:val="0C2801BA"/>
    <w:rsid w:val="0CF11C08"/>
    <w:rsid w:val="0DC14423"/>
    <w:rsid w:val="10004FC3"/>
    <w:rsid w:val="10CC30D7"/>
    <w:rsid w:val="140E413A"/>
    <w:rsid w:val="14FB5F5F"/>
    <w:rsid w:val="157667EC"/>
    <w:rsid w:val="1592304A"/>
    <w:rsid w:val="15BD49E2"/>
    <w:rsid w:val="169F551D"/>
    <w:rsid w:val="1A4E6234"/>
    <w:rsid w:val="1BAB226E"/>
    <w:rsid w:val="1BBB7FCA"/>
    <w:rsid w:val="1F470500"/>
    <w:rsid w:val="1FF26224"/>
    <w:rsid w:val="21E82DC6"/>
    <w:rsid w:val="24C74EE8"/>
    <w:rsid w:val="28814A83"/>
    <w:rsid w:val="29137B8C"/>
    <w:rsid w:val="2A902142"/>
    <w:rsid w:val="2CFD7B42"/>
    <w:rsid w:val="2D480960"/>
    <w:rsid w:val="2E233537"/>
    <w:rsid w:val="2F8867B5"/>
    <w:rsid w:val="2FE8682E"/>
    <w:rsid w:val="32467C5C"/>
    <w:rsid w:val="3252209E"/>
    <w:rsid w:val="33896EE1"/>
    <w:rsid w:val="347569F5"/>
    <w:rsid w:val="3600461E"/>
    <w:rsid w:val="36301896"/>
    <w:rsid w:val="394822D7"/>
    <w:rsid w:val="3ACF167E"/>
    <w:rsid w:val="3C5207B8"/>
    <w:rsid w:val="3C776471"/>
    <w:rsid w:val="3D1E58C5"/>
    <w:rsid w:val="3E691DE9"/>
    <w:rsid w:val="3F5465F5"/>
    <w:rsid w:val="41050179"/>
    <w:rsid w:val="41F33FC2"/>
    <w:rsid w:val="43EA6480"/>
    <w:rsid w:val="44FF34A7"/>
    <w:rsid w:val="45626883"/>
    <w:rsid w:val="4D9C4F81"/>
    <w:rsid w:val="4F2002A2"/>
    <w:rsid w:val="559F22D5"/>
    <w:rsid w:val="578B4A25"/>
    <w:rsid w:val="5B505B2C"/>
    <w:rsid w:val="5BCD355F"/>
    <w:rsid w:val="5BF136F2"/>
    <w:rsid w:val="5C1D4ED9"/>
    <w:rsid w:val="5C3F445D"/>
    <w:rsid w:val="5CD31049"/>
    <w:rsid w:val="5DA02D64"/>
    <w:rsid w:val="5F0374B4"/>
    <w:rsid w:val="5F7C32D2"/>
    <w:rsid w:val="5FB54A36"/>
    <w:rsid w:val="62163EF5"/>
    <w:rsid w:val="6299063F"/>
    <w:rsid w:val="6393508F"/>
    <w:rsid w:val="6488096B"/>
    <w:rsid w:val="66EE6144"/>
    <w:rsid w:val="6967785E"/>
    <w:rsid w:val="69DC05AC"/>
    <w:rsid w:val="6B6E231B"/>
    <w:rsid w:val="6B724CA0"/>
    <w:rsid w:val="6D355D2B"/>
    <w:rsid w:val="6D636364"/>
    <w:rsid w:val="6E3E284A"/>
    <w:rsid w:val="70457711"/>
    <w:rsid w:val="70C94557"/>
    <w:rsid w:val="71B130F5"/>
    <w:rsid w:val="7298210F"/>
    <w:rsid w:val="73BB6668"/>
    <w:rsid w:val="7D141F82"/>
    <w:rsid w:val="7DA86C88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Body Text Indent"/>
    <w:basedOn w:val="1"/>
    <w:next w:val="3"/>
    <w:qFormat/>
    <w:uiPriority w:val="0"/>
    <w:pPr>
      <w:widowControl w:val="0"/>
      <w:spacing w:after="120"/>
      <w:ind w:left="200" w:leftChars="200"/>
      <w:jc w:val="both"/>
    </w:pPr>
    <w:rPr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left="0" w:leftChars="0" w:firstLine="420" w:firstLineChars="200"/>
    </w:pPr>
    <w:rPr>
      <w:rFonts w:ascii="仿宋_GB2312" w:hAnsi="仿宋_GB2312" w:eastAsia="仿宋_GB2312"/>
      <w:sz w:val="28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1441</Characters>
  <Lines>0</Lines>
  <Paragraphs>0</Paragraphs>
  <TotalTime>51</TotalTime>
  <ScaleCrop>false</ScaleCrop>
  <LinksUpToDate>false</LinksUpToDate>
  <CharactersWithSpaces>1441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2024-05-27T08:38:00Z</dcterms:created>
  <dc:creator>Lenovo</dc:creator>
  <cp:lastModifiedBy>Lzixu</cp:lastModifiedBy>
  <cp:lastPrinted>2025-05-14T00:39:00Z</cp:lastPrinted>
  <dcterms:modified xsi:type="dcterms:W3CDTF">2025-08-18T00:20:45Z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747E9F2CA0A44731875ADB224CF699A7_13</vt:lpwstr>
  </property>
  <property fmtid="{D5CDD505-2E9C-101B-9397-08002B2CF9AE}" pid="4" name="KSOTemplateDocerSaveRecord">
    <vt:lpwstr>eyJoZGlkIjoiNTYxNGE4N2NlMGJlZWYwNTAxNmU0OTIwMjQxNGU1MTMiLCJ1c2VySWQiOiI3Nzg4NzM2MzIifQ==</vt:lpwstr>
  </property>
</Properties>
</file>