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widowControl/>
        <w:wordWrap w:val="0"/>
        <w:spacing w:before="0" w:beforeAutospacing="0" w:after="0" w:afterAutospacing="0" w:line="600" w:lineRule="exact"/>
        <w:jc w:val="center"/>
        <w:rPr>
          <w:rFonts w:hint="eastAsia" w:ascii="宋体" w:hAnsi="宋体"/>
          <w:color w:val="auto"/>
          <w:sz w:val="32"/>
          <w:szCs w:val="32"/>
          <w:u w:val="none"/>
        </w:rPr>
      </w:pPr>
    </w:p>
    <w:p>
      <w:pPr>
        <w:pStyle w:val="2"/>
        <w:widowControl/>
        <w:wordWrap w:val="0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u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u w:val="none"/>
        </w:rPr>
        <w:t>部分不合格项目的小知识</w:t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/>
          <w:lang w:eastAsia="zh-CN"/>
        </w:rPr>
        <w:t>一、</w:t>
      </w:r>
      <w:r>
        <w:t>霉菌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color w:val="3F3F3F"/>
          <w:sz w:val="22"/>
          <w:szCs w:val="22"/>
        </w:rPr>
        <w:t>霉菌是真菌的一种，霉菌超标可能是生产企业所使用的</w:t>
      </w:r>
      <w:r>
        <w:rPr>
          <w:rStyle w:val="5"/>
          <w:color w:val="0052FF"/>
          <w:sz w:val="22"/>
          <w:szCs w:val="22"/>
        </w:rPr>
        <w:t>原辅料受到霉菌污染</w:t>
      </w:r>
      <w:r>
        <w:rPr>
          <w:color w:val="3F3F3F"/>
          <w:sz w:val="22"/>
          <w:szCs w:val="22"/>
        </w:rPr>
        <w:t>，也可能是生产加工过程中卫生条件控制不严格消毒不彻底，还可能与产品包装密封不严、储运条件控制不当等有关。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/>
          <w:lang w:eastAsia="zh-CN"/>
        </w:rPr>
        <w:t>二、</w:t>
      </w:r>
      <w:r>
        <w:rPr>
          <w:bdr w:val="none" w:color="auto" w:sz="0" w:space="0"/>
        </w:rPr>
        <w:t>恩诺沙星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color w:val="3F3F3F"/>
          <w:spacing w:val="23"/>
          <w:sz w:val="22"/>
          <w:szCs w:val="22"/>
          <w:bdr w:val="none" w:color="auto" w:sz="0" w:space="0"/>
        </w:rPr>
        <w:t>恩诺沙星属第三代喹诺酮类药物，是一类人工合成的广谱抗菌药，用于治疗动物的皮肤感染、呼吸道感染等，</w:t>
      </w:r>
      <w:r>
        <w:rPr>
          <w:rStyle w:val="5"/>
          <w:color w:val="0052FF"/>
          <w:spacing w:val="23"/>
          <w:sz w:val="22"/>
          <w:szCs w:val="22"/>
          <w:bdr w:val="none" w:color="auto" w:sz="0" w:space="0"/>
        </w:rPr>
        <w:t>是动物专属用药</w:t>
      </w:r>
      <w:r>
        <w:rPr>
          <w:color w:val="3F3F3F"/>
          <w:spacing w:val="23"/>
          <w:sz w:val="22"/>
          <w:szCs w:val="22"/>
          <w:bdr w:val="none" w:color="auto" w:sz="0" w:space="0"/>
        </w:rPr>
        <w:t>。动物源性食品中恩诺沙星超标的原因，可能是在养殖过程中为快速控制疫病，养殖户违规加大用药量或不遵守休药期规定，致使产品上市销售时药物残留超标。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YTIzYjQ3NTcxMzEwMGU5ZDlmZDJjYTVjOTIxNzAifQ=="/>
  </w:docVars>
  <w:rsids>
    <w:rsidRoot w:val="00000000"/>
    <w:rsid w:val="03664C94"/>
    <w:rsid w:val="50DC2FF2"/>
    <w:rsid w:val="5297128D"/>
    <w:rsid w:val="6C772A42"/>
    <w:rsid w:val="7DE508A3"/>
    <w:rsid w:val="7E5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2023-12-13T08:03:00Z</dcterms:created>
  <dc:creator>Administrator</dc:creator>
  <cp:lastModifiedBy>Administrator</cp:lastModifiedBy>
  <dcterms:modified xsi:type="dcterms:W3CDTF">2023-12-13T10:42:25Z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DF28A02EFEE44175B0BA9A79232EEF6A_12</vt:lpwstr>
  </property>
</Properties>
</file>